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7956F" w14:textId="79D62F62" w:rsidR="00EB1BEE" w:rsidRPr="00A40CEF" w:rsidRDefault="00A40CEF" w:rsidP="00A40CEF">
      <w:pPr>
        <w:pStyle w:val="NormalnyWeb"/>
        <w:spacing w:before="0" w:beforeAutospacing="0" w:after="0" w:line="276" w:lineRule="auto"/>
        <w:jc w:val="righ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40CE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Załącznik nr 4 do zaproszenia do składania ofert</w:t>
      </w:r>
    </w:p>
    <w:p w14:paraId="504C881C" w14:textId="77777777" w:rsidR="00EB1BEE" w:rsidRPr="00F91F38" w:rsidRDefault="00EB1BEE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69C4CBAB" w14:textId="32A6982D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 xml:space="preserve">UMOWA </w:t>
      </w:r>
      <w:r w:rsidR="00B9307D">
        <w:rPr>
          <w:rFonts w:asciiTheme="minorHAnsi" w:hAnsiTheme="minorHAnsi" w:cstheme="minorHAnsi"/>
          <w:b/>
          <w:bCs/>
          <w:color w:val="000000" w:themeColor="text1"/>
        </w:rPr>
        <w:t>………../2021</w:t>
      </w:r>
    </w:p>
    <w:p w14:paraId="230E6A46" w14:textId="77777777" w:rsidR="00EB1BEE" w:rsidRPr="00F91F38" w:rsidRDefault="00EB1BEE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5E02A375" w14:textId="08716ACA" w:rsidR="00512057" w:rsidRPr="00F91F38" w:rsidRDefault="00EB3CCB" w:rsidP="007460E0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zawarta w dniu </w:t>
      </w:r>
      <w:r w:rsidR="00F10684">
        <w:rPr>
          <w:rFonts w:asciiTheme="minorHAnsi" w:hAnsiTheme="minorHAnsi" w:cstheme="minorHAnsi"/>
          <w:color w:val="000000" w:themeColor="text1"/>
        </w:rPr>
        <w:t>…………………………</w:t>
      </w:r>
      <w:r w:rsidR="000E602D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Pr="00F91F38">
        <w:rPr>
          <w:rFonts w:asciiTheme="minorHAnsi" w:hAnsiTheme="minorHAnsi" w:cstheme="minorHAnsi"/>
          <w:color w:val="000000" w:themeColor="text1"/>
        </w:rPr>
        <w:t xml:space="preserve">w Prabutach pomiędzy: </w:t>
      </w:r>
    </w:p>
    <w:p w14:paraId="7C18FDC8" w14:textId="7CA195F4" w:rsidR="00EB3CCB" w:rsidRPr="00F91F38" w:rsidRDefault="00512057" w:rsidP="007460E0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Przedsiębiorstwem Wodociągów, Kanalizacji i Ciepłownictwa „PEWIK” Spółką z ograniczoną odpowiedzialnością z siedzibą w Prabutach (82-550) przy ul. Kwidzyńskiej 15, zarejestrowaną w Sądzie Rejonowym Gdańsk – Północ w Gdańsku, VII Wydział Gospodarczy Krajowego Rejestru Sądowego pod numerem KRS 0000135996, REGON 170349995, NIP 5810005078, kapitał zakładowy 6 225 000 zł</w:t>
      </w:r>
      <w:r w:rsidR="00EB3CCB" w:rsidRPr="00F91F38">
        <w:rPr>
          <w:rFonts w:asciiTheme="minorHAnsi" w:hAnsiTheme="minorHAnsi" w:cstheme="minorHAnsi"/>
          <w:color w:val="000000" w:themeColor="text1"/>
        </w:rPr>
        <w:t xml:space="preserve">, reprezentowanym przez: </w:t>
      </w:r>
    </w:p>
    <w:p w14:paraId="65CCD724" w14:textId="77777777" w:rsidR="00EB3CCB" w:rsidRPr="00F91F38" w:rsidRDefault="00806535" w:rsidP="007460E0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91F38">
        <w:rPr>
          <w:rFonts w:asciiTheme="minorHAnsi" w:hAnsiTheme="minorHAnsi" w:cstheme="minorHAnsi"/>
          <w:b/>
          <w:color w:val="000000" w:themeColor="text1"/>
        </w:rPr>
        <w:t>Mariusz</w:t>
      </w:r>
      <w:r w:rsidR="00EB3CCB" w:rsidRPr="00F91F38">
        <w:rPr>
          <w:rFonts w:asciiTheme="minorHAnsi" w:hAnsiTheme="minorHAnsi" w:cstheme="minorHAnsi"/>
          <w:b/>
          <w:color w:val="000000" w:themeColor="text1"/>
        </w:rPr>
        <w:t xml:space="preserve"> Kubicha – Prezesa Zarządu </w:t>
      </w:r>
    </w:p>
    <w:p w14:paraId="7E667915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zwanym dalej “Zamawiającym”,</w:t>
      </w:r>
    </w:p>
    <w:p w14:paraId="1ACBA94C" w14:textId="77777777" w:rsidR="00430DDE" w:rsidRDefault="00EB3CCB" w:rsidP="00430DDE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a</w:t>
      </w:r>
    </w:p>
    <w:p w14:paraId="2A8FCAC0" w14:textId="77777777" w:rsidR="00F10684" w:rsidRDefault="00F10684" w:rsidP="007460E0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961EF01" w14:textId="77777777" w:rsidR="00F10684" w:rsidRDefault="00F10684" w:rsidP="007460E0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454B80E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zwanym dalej „Wykonawcą”,</w:t>
      </w:r>
    </w:p>
    <w:p w14:paraId="4125A948" w14:textId="77777777" w:rsidR="00EB3CCB" w:rsidRPr="00F91F38" w:rsidRDefault="00EB3CCB" w:rsidP="007460E0">
      <w:pPr>
        <w:pStyle w:val="NormalnyWeb"/>
        <w:spacing w:before="0" w:beforeAutospacing="0" w:after="0" w:line="276" w:lineRule="auto"/>
        <w:ind w:left="23" w:firstLine="11"/>
        <w:jc w:val="both"/>
        <w:rPr>
          <w:rFonts w:asciiTheme="minorHAnsi" w:hAnsiTheme="minorHAnsi" w:cstheme="minorHAnsi"/>
          <w:iCs/>
          <w:color w:val="000000" w:themeColor="text1"/>
        </w:rPr>
      </w:pPr>
      <w:r w:rsidRPr="00F91F38">
        <w:rPr>
          <w:rFonts w:asciiTheme="minorHAnsi" w:hAnsiTheme="minorHAnsi" w:cstheme="minorHAnsi"/>
          <w:iCs/>
          <w:color w:val="000000" w:themeColor="text1"/>
        </w:rPr>
        <w:t>w wyniku zaproszenia do złożenia ofert, o następującej treści:</w:t>
      </w:r>
    </w:p>
    <w:p w14:paraId="5F2DB6B0" w14:textId="77777777" w:rsidR="00830AE8" w:rsidRPr="00F91F38" w:rsidRDefault="00830AE8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5CDC11D6" w14:textId="00809055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§ 1</w:t>
      </w:r>
    </w:p>
    <w:p w14:paraId="01A5210D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PRZEDMIOT UMOWY</w:t>
      </w:r>
    </w:p>
    <w:p w14:paraId="367A4E4D" w14:textId="56FC8876" w:rsidR="00F10684" w:rsidRPr="00F10684" w:rsidRDefault="00EB3CCB" w:rsidP="003821D2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cs="Calibri"/>
          <w:b/>
        </w:rPr>
      </w:pPr>
      <w:r w:rsidRPr="00F10684">
        <w:rPr>
          <w:rFonts w:asciiTheme="minorHAnsi" w:hAnsiTheme="minorHAnsi" w:cstheme="minorHAnsi"/>
          <w:color w:val="000000" w:themeColor="text1"/>
        </w:rPr>
        <w:t xml:space="preserve">Zamawiający powierza, a Wykonawca przyjmuje do realizacji wykonanie robót oraz innych czynności wynikających z Zaproszenia do </w:t>
      </w:r>
      <w:r w:rsidR="00F10684" w:rsidRPr="00F10684">
        <w:rPr>
          <w:rFonts w:asciiTheme="minorHAnsi" w:hAnsiTheme="minorHAnsi" w:cstheme="minorHAnsi"/>
          <w:color w:val="000000" w:themeColor="text1"/>
        </w:rPr>
        <w:t>składania ofert polegających na b</w:t>
      </w:r>
      <w:r w:rsidR="00F10684" w:rsidRPr="00F10684">
        <w:rPr>
          <w:rFonts w:ascii="Calibri" w:hAnsi="Calibri" w:cs="Calibri"/>
        </w:rPr>
        <w:t>udowie studni głębinowej nr 6 oraz likwidacj</w:t>
      </w:r>
      <w:r w:rsidR="00F10684">
        <w:rPr>
          <w:rFonts w:ascii="Calibri" w:hAnsi="Calibri" w:cs="Calibri"/>
        </w:rPr>
        <w:t>i</w:t>
      </w:r>
      <w:r w:rsidR="00F10684" w:rsidRPr="00F10684">
        <w:rPr>
          <w:rFonts w:ascii="Calibri" w:hAnsi="Calibri" w:cs="Calibri"/>
        </w:rPr>
        <w:t xml:space="preserve"> istniejącej studni głębinowej nr 5 na terenie ujęcia wód podziemnych, działki nr 20/2, 19/6 obręb 0003, przy ul. Kwidzyńskiej w Prabutach</w:t>
      </w:r>
      <w:r w:rsidR="00F10684">
        <w:rPr>
          <w:rFonts w:ascii="Calibri" w:hAnsi="Calibri" w:cs="Calibri"/>
        </w:rPr>
        <w:t>.</w:t>
      </w:r>
    </w:p>
    <w:p w14:paraId="28D83067" w14:textId="2684EA64" w:rsidR="00EB3CCB" w:rsidRPr="00F10684" w:rsidRDefault="00EB3CCB" w:rsidP="007460E0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91F38">
        <w:rPr>
          <w:rFonts w:asciiTheme="minorHAnsi" w:hAnsiTheme="minorHAnsi" w:cstheme="minorHAnsi"/>
          <w:bCs/>
          <w:color w:val="000000" w:themeColor="text1"/>
        </w:rPr>
        <w:t>P</w:t>
      </w:r>
      <w:r w:rsidRPr="00F91F38">
        <w:rPr>
          <w:rFonts w:asciiTheme="minorHAnsi" w:hAnsiTheme="minorHAnsi" w:cstheme="minorHAnsi"/>
          <w:color w:val="000000" w:themeColor="text1"/>
        </w:rPr>
        <w:t>rzedmiot umowy, o którym mowa w ust. 1, obejmuje wykonanie robót w rozumieniu ustawy z dnia 7 lipca 1994 r. - Prawo budowlane,</w:t>
      </w:r>
      <w:r w:rsidR="00B9307D">
        <w:rPr>
          <w:rFonts w:asciiTheme="minorHAnsi" w:hAnsiTheme="minorHAnsi" w:cstheme="minorHAnsi"/>
          <w:color w:val="000000" w:themeColor="text1"/>
        </w:rPr>
        <w:t xml:space="preserve"> i ustawy</w:t>
      </w:r>
      <w:r w:rsidR="00B9307D" w:rsidRPr="00B9307D">
        <w:rPr>
          <w:rFonts w:asciiTheme="minorHAnsi" w:hAnsiTheme="minorHAnsi" w:cstheme="minorHAnsi"/>
          <w:color w:val="000000" w:themeColor="text1"/>
        </w:rPr>
        <w:t xml:space="preserve"> z dnia 9 czerwca 2011 r. </w:t>
      </w:r>
      <w:r w:rsidR="00B9307D" w:rsidRPr="00B9307D">
        <w:rPr>
          <w:rFonts w:asciiTheme="minorHAnsi" w:hAnsiTheme="minorHAnsi" w:cstheme="minorHAnsi"/>
          <w:color w:val="000000" w:themeColor="text1"/>
        </w:rPr>
        <w:br/>
        <w:t>Prawo geologiczne i górnicze</w:t>
      </w:r>
      <w:r w:rsidRPr="00F91F38">
        <w:rPr>
          <w:rFonts w:asciiTheme="minorHAnsi" w:hAnsiTheme="minorHAnsi" w:cstheme="minorHAnsi"/>
          <w:color w:val="000000" w:themeColor="text1"/>
        </w:rPr>
        <w:t xml:space="preserve"> na podstawie dokumentacji </w:t>
      </w:r>
      <w:r w:rsidR="00E305BE" w:rsidRPr="00F91F38">
        <w:rPr>
          <w:rFonts w:asciiTheme="minorHAnsi" w:hAnsiTheme="minorHAnsi" w:cstheme="minorHAnsi"/>
          <w:color w:val="000000" w:themeColor="text1"/>
        </w:rPr>
        <w:t>przetargowej</w:t>
      </w:r>
      <w:r w:rsidRPr="00F91F38">
        <w:rPr>
          <w:rFonts w:asciiTheme="minorHAnsi" w:hAnsiTheme="minorHAnsi" w:cstheme="minorHAnsi"/>
          <w:color w:val="000000" w:themeColor="text1"/>
        </w:rPr>
        <w:t>, w tym:</w:t>
      </w:r>
    </w:p>
    <w:p w14:paraId="190DBBFF" w14:textId="0F0F44A8" w:rsidR="00B9307D" w:rsidRPr="00B9307D" w:rsidRDefault="00F10684" w:rsidP="0088263E">
      <w:pPr>
        <w:pStyle w:val="NormalnyWeb"/>
        <w:numPr>
          <w:ilvl w:val="0"/>
          <w:numId w:val="37"/>
        </w:numPr>
        <w:spacing w:before="0"/>
        <w:jc w:val="both"/>
        <w:rPr>
          <w:rFonts w:ascii="Calibri" w:hAnsi="Calibri" w:cs="Calibri"/>
          <w:bCs/>
          <w:color w:val="000000" w:themeColor="text1"/>
        </w:rPr>
      </w:pPr>
      <w:r w:rsidRPr="00B9307D">
        <w:rPr>
          <w:rFonts w:ascii="Calibri" w:hAnsi="Calibri" w:cs="Calibri"/>
          <w:color w:val="000000" w:themeColor="text1"/>
        </w:rPr>
        <w:t xml:space="preserve">Zaproszenie do składania </w:t>
      </w:r>
      <w:bookmarkStart w:id="0" w:name="_Hlk13659635"/>
      <w:r w:rsidR="00B9307D" w:rsidRPr="00B9307D">
        <w:rPr>
          <w:rFonts w:ascii="Calibri" w:hAnsi="Calibri" w:cs="Calibri"/>
          <w:color w:val="000000" w:themeColor="text1"/>
        </w:rPr>
        <w:t xml:space="preserve">ofert </w:t>
      </w:r>
      <w:r w:rsidR="00B9307D" w:rsidRPr="00B9307D">
        <w:rPr>
          <w:rFonts w:ascii="Calibri" w:hAnsi="Calibri" w:cs="Calibri"/>
          <w:bCs/>
          <w:iCs/>
          <w:color w:val="000000" w:themeColor="text1"/>
        </w:rPr>
        <w:t>na realizację zamówienia sektorowego nie przekraczającego progów unijnych, wyłączonego z obowiązku stosowania ustawy z dnia 11.09.2019 r. - Prawo zamówień publicznych, w związku z brzmieniem art. 2 ust. 1 pkt 2 tejże ustawy</w:t>
      </w:r>
      <w:r w:rsidR="00B9307D" w:rsidRPr="00B9307D">
        <w:rPr>
          <w:rFonts w:ascii="Calibri" w:hAnsi="Calibri" w:cs="Calibri"/>
          <w:bCs/>
          <w:color w:val="000000" w:themeColor="text1"/>
        </w:rPr>
        <w:t xml:space="preserve"> polegającego na :</w:t>
      </w:r>
      <w:bookmarkEnd w:id="0"/>
      <w:r w:rsidR="00B9307D">
        <w:rPr>
          <w:rFonts w:ascii="Calibri" w:hAnsi="Calibri" w:cs="Calibri"/>
          <w:bCs/>
          <w:color w:val="000000" w:themeColor="text1"/>
        </w:rPr>
        <w:t xml:space="preserve"> </w:t>
      </w:r>
      <w:r w:rsidR="00B9307D" w:rsidRPr="00B9307D">
        <w:rPr>
          <w:rFonts w:ascii="Calibri" w:hAnsi="Calibri" w:cs="Calibri"/>
          <w:bCs/>
          <w:color w:val="000000" w:themeColor="text1"/>
        </w:rPr>
        <w:t>Budowie studni głębinowej nr 6 oraz likwidacji istniejącej studni głębinowej nr 5 na terenie ujęcia wód podziemnych, działki nr 20/2, 19/6 obręb 0003, pr</w:t>
      </w:r>
      <w:r w:rsidR="00B9307D">
        <w:rPr>
          <w:rFonts w:ascii="Calibri" w:hAnsi="Calibri" w:cs="Calibri"/>
          <w:bCs/>
          <w:color w:val="000000" w:themeColor="text1"/>
        </w:rPr>
        <w:t>zy ul. Kwidzyńskiej w Prabutach.</w:t>
      </w:r>
    </w:p>
    <w:p w14:paraId="75FD53AB" w14:textId="370C4014" w:rsidR="00F10684" w:rsidRPr="00B9307D" w:rsidRDefault="00F10684" w:rsidP="004B2A58">
      <w:pPr>
        <w:pStyle w:val="NormalnyWeb"/>
        <w:numPr>
          <w:ilvl w:val="0"/>
          <w:numId w:val="37"/>
        </w:numPr>
        <w:spacing w:before="0" w:beforeAutospacing="0" w:after="0"/>
        <w:jc w:val="both"/>
        <w:rPr>
          <w:rFonts w:ascii="Calibri" w:hAnsi="Calibri" w:cs="Calibri"/>
        </w:rPr>
      </w:pPr>
      <w:r w:rsidRPr="00B9307D">
        <w:rPr>
          <w:rFonts w:ascii="Calibri" w:hAnsi="Calibri" w:cs="Calibri"/>
        </w:rPr>
        <w:t>Projekt robót geologicznych na likwidację otworu nr 5 oraz wykonanie otworu zastępczego nr 6 na terenie ujęcia wód podziemnych w Prabutach</w:t>
      </w:r>
      <w:r w:rsidR="00B9307D">
        <w:rPr>
          <w:rFonts w:ascii="Calibri" w:hAnsi="Calibri" w:cs="Calibri"/>
        </w:rPr>
        <w:t>.</w:t>
      </w:r>
    </w:p>
    <w:p w14:paraId="127FBF16" w14:textId="77777777" w:rsidR="00F10684" w:rsidRPr="00B9307D" w:rsidRDefault="00F10684" w:rsidP="00F10684">
      <w:pPr>
        <w:pStyle w:val="Standard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B9307D">
        <w:rPr>
          <w:sz w:val="24"/>
          <w:szCs w:val="24"/>
        </w:rPr>
        <w:t>Karta informacyjna przedsięwzięcia polegającego na polegające na wykonaniu urządzeń wodnych służących do poboru wody podziemnej z projektowanego otworu zastępczego nr 6 na terenie ujęcia wód podziemnych w Prabutach, działka nr 20/2, obręb ewidencyjny Prabuty 0003.</w:t>
      </w:r>
    </w:p>
    <w:p w14:paraId="49D25B20" w14:textId="77777777" w:rsidR="00F10684" w:rsidRPr="00B9307D" w:rsidRDefault="00F10684" w:rsidP="00F10684">
      <w:pPr>
        <w:pStyle w:val="Standard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B9307D">
        <w:rPr>
          <w:sz w:val="24"/>
          <w:szCs w:val="24"/>
        </w:rPr>
        <w:lastRenderedPageBreak/>
        <w:t>Operat wodno-prawny na likwidację urządzeń wodnych służących do poboru wody w otworze nr 5 na ujęciu wód podziemnych w Prabutach</w:t>
      </w:r>
    </w:p>
    <w:p w14:paraId="25FEB3F1" w14:textId="77777777" w:rsidR="00F10684" w:rsidRPr="00B9307D" w:rsidRDefault="00F10684" w:rsidP="00F10684">
      <w:pPr>
        <w:pStyle w:val="Standard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B9307D">
        <w:rPr>
          <w:sz w:val="24"/>
          <w:szCs w:val="24"/>
        </w:rPr>
        <w:t>Schemat obudowy studni nr 6 wraz z opisem.</w:t>
      </w:r>
    </w:p>
    <w:p w14:paraId="5855985F" w14:textId="77777777" w:rsidR="00F10684" w:rsidRDefault="00F10684" w:rsidP="00F10684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535D8CD" w14:textId="02F32CC6" w:rsidR="00EB3CCB" w:rsidRPr="00F91F38" w:rsidRDefault="00EB3CCB" w:rsidP="007460E0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Wykonawca zobowiązuje się do wykonania wszystkich robót i czynności niezbędnych do osiągnięcia rezultatu określonego w ust. 1, niezależnie od tego, czy wynikają wprost z dokumentów wymienionych w ust.</w:t>
      </w:r>
      <w:r w:rsidR="00C2041B" w:rsidRPr="00F91F38">
        <w:rPr>
          <w:rFonts w:asciiTheme="minorHAnsi" w:hAnsiTheme="minorHAnsi" w:cstheme="minorHAnsi"/>
          <w:color w:val="000000" w:themeColor="text1"/>
        </w:rPr>
        <w:t xml:space="preserve"> 1 i</w:t>
      </w:r>
      <w:r w:rsidRPr="00F91F38">
        <w:rPr>
          <w:rFonts w:asciiTheme="minorHAnsi" w:hAnsiTheme="minorHAnsi" w:cstheme="minorHAnsi"/>
          <w:color w:val="000000" w:themeColor="text1"/>
        </w:rPr>
        <w:t xml:space="preserve"> 2.</w:t>
      </w:r>
    </w:p>
    <w:p w14:paraId="6DCB0CB5" w14:textId="2E5F2698" w:rsidR="00EB3CCB" w:rsidRPr="00F91F38" w:rsidRDefault="00EB3CCB" w:rsidP="007460E0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Wykonawca oświadcza, że przed podpisaniem umowy, przy zachowaniu należytej staranności zapoznał się z treścią Zaproszenia do składania ofert oraz dokumentacją </w:t>
      </w:r>
      <w:r w:rsidR="00F91F38" w:rsidRPr="00F91F38">
        <w:rPr>
          <w:rFonts w:asciiTheme="minorHAnsi" w:hAnsiTheme="minorHAnsi" w:cstheme="minorHAnsi"/>
          <w:color w:val="000000" w:themeColor="text1"/>
        </w:rPr>
        <w:t>pr</w:t>
      </w:r>
      <w:r w:rsidR="00F91F38">
        <w:rPr>
          <w:rFonts w:asciiTheme="minorHAnsi" w:hAnsiTheme="minorHAnsi" w:cstheme="minorHAnsi"/>
          <w:color w:val="000000" w:themeColor="text1"/>
        </w:rPr>
        <w:t>zetargową</w:t>
      </w:r>
      <w:r w:rsidRPr="00F91F38">
        <w:rPr>
          <w:rFonts w:asciiTheme="minorHAnsi" w:hAnsiTheme="minorHAnsi" w:cstheme="minorHAnsi"/>
          <w:color w:val="000000" w:themeColor="text1"/>
        </w:rPr>
        <w:t>, o której mowa w ust. 2</w:t>
      </w:r>
      <w:r w:rsidR="00AE2ABA" w:rsidRPr="00F91F38">
        <w:rPr>
          <w:rFonts w:asciiTheme="minorHAnsi" w:hAnsiTheme="minorHAnsi" w:cstheme="minorHAnsi"/>
          <w:color w:val="000000" w:themeColor="text1"/>
        </w:rPr>
        <w:t xml:space="preserve">, a także </w:t>
      </w:r>
      <w:r w:rsidR="00F21F39" w:rsidRPr="00F91F38">
        <w:rPr>
          <w:rFonts w:asciiTheme="minorHAnsi" w:hAnsiTheme="minorHAnsi" w:cstheme="minorHAnsi"/>
          <w:color w:val="000000" w:themeColor="text1"/>
        </w:rPr>
        <w:t>dokonał wizji lokalnej i poznał stan faktyczny terenu budowy</w:t>
      </w:r>
      <w:r w:rsidR="009D020A" w:rsidRPr="00F91F38">
        <w:rPr>
          <w:rFonts w:asciiTheme="minorHAnsi" w:hAnsiTheme="minorHAnsi" w:cstheme="minorHAnsi"/>
          <w:color w:val="000000" w:themeColor="text1"/>
        </w:rPr>
        <w:t>, i nie zgłasza w tym zakresie żadnych zastrzeżeń.</w:t>
      </w:r>
    </w:p>
    <w:p w14:paraId="21B36C99" w14:textId="179D7783" w:rsidR="00EB3CCB" w:rsidRPr="00F91F38" w:rsidRDefault="00830AE8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br/>
      </w:r>
      <w:r w:rsidR="00EB3CCB" w:rsidRPr="00F91F38">
        <w:rPr>
          <w:rFonts w:asciiTheme="minorHAnsi" w:hAnsiTheme="minorHAnsi" w:cstheme="minorHAnsi"/>
          <w:b/>
          <w:bCs/>
          <w:color w:val="000000" w:themeColor="text1"/>
        </w:rPr>
        <w:t>§ 2</w:t>
      </w:r>
    </w:p>
    <w:p w14:paraId="7B59F256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TERMIN REALIZACJI UMOWY</w:t>
      </w:r>
    </w:p>
    <w:p w14:paraId="44B2B564" w14:textId="63338C72" w:rsidR="00EB3CCB" w:rsidRPr="00F91F38" w:rsidRDefault="00122B62" w:rsidP="007460E0">
      <w:pPr>
        <w:pStyle w:val="NormalnyWeb"/>
        <w:numPr>
          <w:ilvl w:val="0"/>
          <w:numId w:val="28"/>
        </w:numPr>
        <w:spacing w:before="0" w:beforeAutospacing="0" w:after="0" w:line="276" w:lineRule="auto"/>
        <w:ind w:left="284" w:hanging="295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Wykonawca zobowiązuje się zrealizować przedmiot umowy w terminie </w:t>
      </w:r>
      <w:r w:rsidR="007460E0" w:rsidRPr="00F91F38">
        <w:rPr>
          <w:rFonts w:asciiTheme="minorHAnsi" w:hAnsiTheme="minorHAnsi" w:cstheme="minorHAnsi"/>
          <w:color w:val="000000" w:themeColor="text1"/>
        </w:rPr>
        <w:t xml:space="preserve">do </w:t>
      </w:r>
      <w:r w:rsidR="00F10684">
        <w:rPr>
          <w:rFonts w:asciiTheme="minorHAnsi" w:hAnsiTheme="minorHAnsi" w:cstheme="minorHAnsi"/>
          <w:color w:val="000000" w:themeColor="text1"/>
        </w:rPr>
        <w:t>31.</w:t>
      </w:r>
      <w:r w:rsidR="00AC149E">
        <w:rPr>
          <w:rFonts w:asciiTheme="minorHAnsi" w:hAnsiTheme="minorHAnsi" w:cstheme="minorHAnsi"/>
          <w:color w:val="000000" w:themeColor="text1"/>
        </w:rPr>
        <w:t>03</w:t>
      </w:r>
      <w:r w:rsidR="00F10684">
        <w:rPr>
          <w:rFonts w:asciiTheme="minorHAnsi" w:hAnsiTheme="minorHAnsi" w:cstheme="minorHAnsi"/>
          <w:color w:val="000000" w:themeColor="text1"/>
        </w:rPr>
        <w:t>.202</w:t>
      </w:r>
      <w:r w:rsidR="00AC149E">
        <w:rPr>
          <w:rFonts w:asciiTheme="minorHAnsi" w:hAnsiTheme="minorHAnsi" w:cstheme="minorHAnsi"/>
          <w:color w:val="000000" w:themeColor="text1"/>
        </w:rPr>
        <w:t>2</w:t>
      </w:r>
      <w:bookmarkStart w:id="1" w:name="_GoBack"/>
      <w:bookmarkEnd w:id="1"/>
      <w:r w:rsidR="00EB0091">
        <w:rPr>
          <w:rFonts w:asciiTheme="minorHAnsi" w:hAnsiTheme="minorHAnsi" w:cstheme="minorHAnsi"/>
          <w:color w:val="000000" w:themeColor="text1"/>
        </w:rPr>
        <w:t xml:space="preserve"> r.</w:t>
      </w:r>
    </w:p>
    <w:p w14:paraId="34F7F11A" w14:textId="27DDBBF6" w:rsidR="00830AE8" w:rsidRPr="00F91F38" w:rsidRDefault="00830AE8" w:rsidP="007460E0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F91F38">
        <w:rPr>
          <w:rFonts w:asciiTheme="minorHAnsi" w:hAnsiTheme="minorHAnsi" w:cstheme="minorHAnsi"/>
          <w:bCs/>
          <w:color w:val="000000" w:themeColor="text1"/>
        </w:rPr>
        <w:t>Zamawiający w dniu podpisania umowy przekaże Wykonawcy teren budowy na podstawie protokołu zdawczo – odbiorczego.</w:t>
      </w:r>
    </w:p>
    <w:p w14:paraId="05B3A313" w14:textId="4DC358A4" w:rsidR="00830AE8" w:rsidRPr="00F91F38" w:rsidRDefault="00830AE8" w:rsidP="007460E0">
      <w:pPr>
        <w:pStyle w:val="Akapitzlist"/>
        <w:numPr>
          <w:ilvl w:val="0"/>
          <w:numId w:val="28"/>
        </w:numPr>
        <w:spacing w:line="276" w:lineRule="auto"/>
        <w:ind w:left="284" w:hanging="295"/>
        <w:jc w:val="both"/>
        <w:rPr>
          <w:rFonts w:asciiTheme="minorHAnsi" w:hAnsiTheme="minorHAnsi" w:cstheme="minorHAnsi"/>
          <w:bCs/>
          <w:color w:val="000000" w:themeColor="text1"/>
        </w:rPr>
      </w:pPr>
      <w:r w:rsidRPr="00F91F38">
        <w:rPr>
          <w:rFonts w:asciiTheme="minorHAnsi" w:hAnsiTheme="minorHAnsi" w:cstheme="minorHAnsi"/>
          <w:bCs/>
          <w:color w:val="000000" w:themeColor="text1"/>
        </w:rPr>
        <w:t>Za termin zakończenia przedmiotu umowy uważa się datę pisemnego</w:t>
      </w:r>
      <w:r w:rsidR="00C42CE9" w:rsidRPr="00F91F38">
        <w:rPr>
          <w:rFonts w:asciiTheme="minorHAnsi" w:hAnsiTheme="minorHAnsi" w:cstheme="minorHAnsi"/>
          <w:bCs/>
          <w:color w:val="000000" w:themeColor="text1"/>
        </w:rPr>
        <w:t xml:space="preserve"> pod rygorem nieważności</w:t>
      </w:r>
      <w:r w:rsidRPr="00F91F38">
        <w:rPr>
          <w:rFonts w:asciiTheme="minorHAnsi" w:hAnsiTheme="minorHAnsi" w:cstheme="minorHAnsi"/>
          <w:bCs/>
          <w:color w:val="000000" w:themeColor="text1"/>
        </w:rPr>
        <w:t xml:space="preserve"> zgłoszenia robót do odbioru końcowego przez Wykonawcę potwierdzoną </w:t>
      </w:r>
      <w:r w:rsidR="00EB1BEE" w:rsidRPr="00F91F38">
        <w:rPr>
          <w:rFonts w:asciiTheme="minorHAnsi" w:hAnsiTheme="minorHAnsi" w:cstheme="minorHAnsi"/>
          <w:bCs/>
          <w:color w:val="000000" w:themeColor="text1"/>
        </w:rPr>
        <w:t>przez</w:t>
      </w:r>
      <w:r w:rsidRPr="00F91F38">
        <w:rPr>
          <w:rFonts w:asciiTheme="minorHAnsi" w:hAnsiTheme="minorHAnsi" w:cstheme="minorHAnsi"/>
          <w:bCs/>
          <w:color w:val="000000" w:themeColor="text1"/>
        </w:rPr>
        <w:t xml:space="preserve"> Zamawiającego</w:t>
      </w:r>
      <w:r w:rsidR="00562C35" w:rsidRPr="00F91F38">
        <w:rPr>
          <w:rFonts w:asciiTheme="minorHAnsi" w:hAnsiTheme="minorHAnsi" w:cstheme="minorHAnsi"/>
          <w:bCs/>
          <w:color w:val="000000" w:themeColor="text1"/>
        </w:rPr>
        <w:t xml:space="preserve"> lub </w:t>
      </w:r>
      <w:r w:rsidRPr="00F91F38">
        <w:rPr>
          <w:rFonts w:asciiTheme="minorHAnsi" w:hAnsiTheme="minorHAnsi" w:cstheme="minorHAnsi"/>
          <w:bCs/>
          <w:color w:val="000000" w:themeColor="text1"/>
        </w:rPr>
        <w:t>Inspektora nadzoru</w:t>
      </w:r>
      <w:r w:rsidR="00B9307D">
        <w:rPr>
          <w:rFonts w:asciiTheme="minorHAnsi" w:hAnsiTheme="minorHAnsi" w:cstheme="minorHAnsi"/>
          <w:bCs/>
          <w:color w:val="000000" w:themeColor="text1"/>
        </w:rPr>
        <w:t xml:space="preserve"> geologicznego</w:t>
      </w:r>
      <w:r w:rsidRPr="00F91F38">
        <w:rPr>
          <w:rFonts w:asciiTheme="minorHAnsi" w:hAnsiTheme="minorHAnsi" w:cstheme="minorHAnsi"/>
          <w:bCs/>
          <w:color w:val="000000" w:themeColor="text1"/>
        </w:rPr>
        <w:t xml:space="preserve"> wraz z przedłożeniem wszystkich dokumentów wynikających z § 8 ust. 2 pkt 2 niniejszej umowy.</w:t>
      </w:r>
    </w:p>
    <w:p w14:paraId="44FE9185" w14:textId="77777777" w:rsidR="00C75629" w:rsidRPr="00F91F38" w:rsidRDefault="00C75629" w:rsidP="007460E0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52179B9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§ 3</w:t>
      </w:r>
    </w:p>
    <w:p w14:paraId="2047A951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WYNAGRODZENIE</w:t>
      </w:r>
    </w:p>
    <w:p w14:paraId="78374CAF" w14:textId="3908D507" w:rsidR="00EB3CCB" w:rsidRPr="00F91F38" w:rsidRDefault="00EB3CCB" w:rsidP="007460E0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Strony ustalają za</w:t>
      </w:r>
      <w:r w:rsidR="00F21F39" w:rsidRPr="00F91F38">
        <w:rPr>
          <w:rFonts w:asciiTheme="minorHAnsi" w:hAnsiTheme="minorHAnsi" w:cstheme="minorHAnsi"/>
          <w:color w:val="000000" w:themeColor="text1"/>
        </w:rPr>
        <w:t xml:space="preserve"> wykonanie</w:t>
      </w:r>
      <w:r w:rsidRPr="00F91F38">
        <w:rPr>
          <w:rFonts w:asciiTheme="minorHAnsi" w:hAnsiTheme="minorHAnsi" w:cstheme="minorHAnsi"/>
          <w:color w:val="000000" w:themeColor="text1"/>
        </w:rPr>
        <w:t xml:space="preserve"> przedmiot</w:t>
      </w:r>
      <w:r w:rsidR="00F21F39" w:rsidRPr="00F91F38">
        <w:rPr>
          <w:rFonts w:asciiTheme="minorHAnsi" w:hAnsiTheme="minorHAnsi" w:cstheme="minorHAnsi"/>
          <w:color w:val="000000" w:themeColor="text1"/>
        </w:rPr>
        <w:t>u</w:t>
      </w:r>
      <w:r w:rsidRPr="00F91F38">
        <w:rPr>
          <w:rFonts w:asciiTheme="minorHAnsi" w:hAnsiTheme="minorHAnsi" w:cstheme="minorHAnsi"/>
          <w:color w:val="000000" w:themeColor="text1"/>
        </w:rPr>
        <w:t xml:space="preserve"> umowy wynagrodzenie ryczałtowe w wysokości </w:t>
      </w:r>
      <w:r w:rsidR="00090D92">
        <w:rPr>
          <w:rFonts w:asciiTheme="minorHAnsi" w:hAnsiTheme="minorHAnsi" w:cstheme="minorHAnsi"/>
          <w:b/>
          <w:bCs/>
          <w:color w:val="000000" w:themeColor="text1"/>
        </w:rPr>
        <w:t>brutto: ……………………………………………………………………….</w:t>
      </w:r>
      <w:r w:rsidR="00F10684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</w:t>
      </w:r>
      <w:r w:rsidRPr="00F91F38">
        <w:rPr>
          <w:rFonts w:asciiTheme="minorHAnsi" w:hAnsiTheme="minorHAnsi" w:cstheme="minorHAnsi"/>
          <w:color w:val="000000" w:themeColor="text1"/>
        </w:rPr>
        <w:t xml:space="preserve"> </w:t>
      </w:r>
      <w:r w:rsidRPr="00F91F38">
        <w:rPr>
          <w:rFonts w:asciiTheme="minorHAnsi" w:hAnsiTheme="minorHAnsi" w:cstheme="minorHAnsi"/>
          <w:b/>
          <w:color w:val="000000" w:themeColor="text1"/>
        </w:rPr>
        <w:t xml:space="preserve">(słownie: </w:t>
      </w:r>
      <w:r w:rsidR="00F10684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………………………………………………………………………………..    ………</w:t>
      </w:r>
      <w:r w:rsidR="000E602D">
        <w:rPr>
          <w:rFonts w:asciiTheme="minorHAnsi" w:hAnsiTheme="minorHAnsi" w:cstheme="minorHAnsi"/>
          <w:b/>
          <w:color w:val="000000" w:themeColor="text1"/>
        </w:rPr>
        <w:t>/100</w:t>
      </w:r>
      <w:r w:rsidRPr="00F91F38">
        <w:rPr>
          <w:rFonts w:asciiTheme="minorHAnsi" w:hAnsiTheme="minorHAnsi" w:cstheme="minorHAnsi"/>
          <w:b/>
          <w:color w:val="000000" w:themeColor="text1"/>
        </w:rPr>
        <w:t>) w tym 23 % podatek VAT</w:t>
      </w:r>
      <w:r w:rsidRPr="00F91F38">
        <w:rPr>
          <w:rFonts w:asciiTheme="minorHAnsi" w:hAnsiTheme="minorHAnsi" w:cstheme="minorHAnsi"/>
          <w:color w:val="000000" w:themeColor="text1"/>
        </w:rPr>
        <w:t xml:space="preserve">, tj. netto </w:t>
      </w:r>
      <w:r w:rsidR="00F10684">
        <w:rPr>
          <w:rFonts w:asciiTheme="minorHAnsi" w:hAnsiTheme="minorHAnsi" w:cstheme="minorHAnsi"/>
          <w:color w:val="000000" w:themeColor="text1"/>
        </w:rPr>
        <w:t>……………………………………………………………</w:t>
      </w:r>
      <w:r w:rsidR="00090D92">
        <w:rPr>
          <w:rFonts w:asciiTheme="minorHAnsi" w:hAnsiTheme="minorHAnsi" w:cstheme="minorHAnsi"/>
          <w:color w:val="000000" w:themeColor="text1"/>
        </w:rPr>
        <w:t>………….</w:t>
      </w:r>
      <w:r w:rsidR="00F10684">
        <w:rPr>
          <w:rFonts w:asciiTheme="minorHAnsi" w:hAnsiTheme="minorHAnsi" w:cstheme="minorHAnsi"/>
          <w:color w:val="000000" w:themeColor="text1"/>
        </w:rPr>
        <w:t>……</w:t>
      </w:r>
      <w:r w:rsidR="000E602D">
        <w:rPr>
          <w:rFonts w:asciiTheme="minorHAnsi" w:hAnsiTheme="minorHAnsi" w:cstheme="minorHAnsi"/>
          <w:color w:val="000000" w:themeColor="text1"/>
        </w:rPr>
        <w:t xml:space="preserve"> zł</w:t>
      </w:r>
      <w:r w:rsidRPr="00F91F38">
        <w:rPr>
          <w:rFonts w:asciiTheme="minorHAnsi" w:hAnsiTheme="minorHAnsi" w:cstheme="minorHAnsi"/>
          <w:color w:val="000000" w:themeColor="text1"/>
        </w:rPr>
        <w:t>, zgodnie z ofertą Wykonawcy, stanowiącą integraln</w:t>
      </w:r>
      <w:r w:rsidR="00F21F39" w:rsidRPr="00F91F38">
        <w:rPr>
          <w:rFonts w:asciiTheme="minorHAnsi" w:hAnsiTheme="minorHAnsi" w:cstheme="minorHAnsi"/>
          <w:color w:val="000000" w:themeColor="text1"/>
        </w:rPr>
        <w:t>ą</w:t>
      </w:r>
      <w:r w:rsidRPr="00F91F38">
        <w:rPr>
          <w:rFonts w:asciiTheme="minorHAnsi" w:hAnsiTheme="minorHAnsi" w:cstheme="minorHAnsi"/>
          <w:color w:val="000000" w:themeColor="text1"/>
        </w:rPr>
        <w:t xml:space="preserve"> część umowy.</w:t>
      </w:r>
    </w:p>
    <w:p w14:paraId="7C85C19E" w14:textId="3F2CC714" w:rsidR="00F21F39" w:rsidRPr="00F91F38" w:rsidRDefault="00F21F39" w:rsidP="007460E0">
      <w:pPr>
        <w:pStyle w:val="NormalnyWeb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Wynagrodzenie ryczałtowe, o którym mowa w ust. 1 obejmuje wszelkie koszty związane z realizacją przedmiotu umowy</w:t>
      </w:r>
      <w:r w:rsidR="00DC0CFF" w:rsidRPr="00F91F38">
        <w:rPr>
          <w:rFonts w:asciiTheme="minorHAnsi" w:hAnsiTheme="minorHAnsi" w:cstheme="minorHAnsi"/>
          <w:color w:val="000000" w:themeColor="text1"/>
        </w:rPr>
        <w:t>, a Wykonawcy nie przysługuje uprawnienie do żądania jego podwyższenia.</w:t>
      </w:r>
    </w:p>
    <w:p w14:paraId="40324D98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§ 4</w:t>
      </w:r>
    </w:p>
    <w:p w14:paraId="64D7A359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 xml:space="preserve">WARUNKI PŁATNOŚCI </w:t>
      </w:r>
    </w:p>
    <w:p w14:paraId="3FA27316" w14:textId="77777777" w:rsidR="00EB3CCB" w:rsidRPr="00F91F38" w:rsidRDefault="00EB3CCB" w:rsidP="007460E0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Wynagrodzenie Wykonawcy, o którym mowa w § 3 ust. 1, rozliczone będzie na podstawie faktury VAT, w formie przelewu z konta Zamawiającego na rachunek Wykonawcy, wystawionej po zakończeniu robót objętych przedmiotem zamówienia i odbiorze końcowym.</w:t>
      </w:r>
    </w:p>
    <w:p w14:paraId="5625E018" w14:textId="690FDE2C" w:rsidR="00EB3CCB" w:rsidRPr="00F91F38" w:rsidRDefault="00EB3CCB" w:rsidP="007460E0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Termin płatności faktury - w ciągu </w:t>
      </w:r>
      <w:r w:rsidR="00EB0091">
        <w:rPr>
          <w:rFonts w:asciiTheme="minorHAnsi" w:hAnsiTheme="minorHAnsi" w:cstheme="minorHAnsi"/>
          <w:color w:val="000000" w:themeColor="text1"/>
        </w:rPr>
        <w:t>14</w:t>
      </w:r>
      <w:r w:rsidRPr="00F91F38">
        <w:rPr>
          <w:rFonts w:asciiTheme="minorHAnsi" w:hAnsiTheme="minorHAnsi" w:cstheme="minorHAnsi"/>
          <w:color w:val="000000" w:themeColor="text1"/>
        </w:rPr>
        <w:t xml:space="preserve"> dni od daty złożenia w siedzibie Zamawiającego. </w:t>
      </w:r>
    </w:p>
    <w:p w14:paraId="0612CF0A" w14:textId="77777777" w:rsidR="00EB3CCB" w:rsidRPr="00F91F38" w:rsidRDefault="00EB3CCB" w:rsidP="007460E0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lastRenderedPageBreak/>
        <w:t>Podstawą wystawienia faktury końcowej będzie zatwierdzony przez strony protokół odbioru końcowego.</w:t>
      </w:r>
    </w:p>
    <w:p w14:paraId="1A9D6FB4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§ 5</w:t>
      </w:r>
    </w:p>
    <w:p w14:paraId="24D3014B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MATERIAŁY DO WYKONANIA PRZEDMIOTU UMOWY</w:t>
      </w:r>
    </w:p>
    <w:p w14:paraId="4DE556DD" w14:textId="77777777" w:rsidR="00EB3CCB" w:rsidRPr="00F91F38" w:rsidRDefault="00EB3CCB" w:rsidP="007460E0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Przedmiot umowy wykonany zostanie z materiałów dostarczonych przez Wykonawcę.</w:t>
      </w:r>
    </w:p>
    <w:p w14:paraId="72423419" w14:textId="4A55B62A" w:rsidR="00EB3CCB" w:rsidRPr="00F91F38" w:rsidRDefault="00EB3CCB" w:rsidP="007460E0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Materiały, o których mowa w ust. 1, powinny odpowiadać co do jakości wymogom wyrobów dopuszczonych do obrotu i stosowania w budownictwie, określonym w art. 10 ustawy Prawo Budowlane, wymaganiom dokumentacji p</w:t>
      </w:r>
      <w:r w:rsidR="00F91F38">
        <w:rPr>
          <w:rFonts w:asciiTheme="minorHAnsi" w:hAnsiTheme="minorHAnsi" w:cstheme="minorHAnsi"/>
          <w:color w:val="000000" w:themeColor="text1"/>
        </w:rPr>
        <w:t>rzetargowej</w:t>
      </w:r>
      <w:r w:rsidRPr="00F91F38">
        <w:rPr>
          <w:rFonts w:asciiTheme="minorHAnsi" w:hAnsiTheme="minorHAnsi" w:cstheme="minorHAnsi"/>
          <w:color w:val="000000" w:themeColor="text1"/>
        </w:rPr>
        <w:t>, oraz wymaganiom ustawy z dnia 16 kwietnia 2004 r. o wyrobach budowlanych</w:t>
      </w:r>
      <w:r w:rsidR="00C42CE9" w:rsidRPr="00F91F38">
        <w:rPr>
          <w:rFonts w:asciiTheme="minorHAnsi" w:hAnsiTheme="minorHAnsi" w:cstheme="minorHAnsi"/>
          <w:color w:val="000000" w:themeColor="text1"/>
        </w:rPr>
        <w:t xml:space="preserve"> i innych odpowiednich powszechnie obowiązujących przepisów,</w:t>
      </w:r>
      <w:r w:rsidR="00EB1BEE" w:rsidRPr="00F91F38">
        <w:rPr>
          <w:rFonts w:asciiTheme="minorHAnsi" w:hAnsiTheme="minorHAnsi" w:cstheme="minorHAnsi"/>
          <w:color w:val="000000" w:themeColor="text1"/>
        </w:rPr>
        <w:t xml:space="preserve"> a także wymaganiom z Zaproszenia do składania ofert</w:t>
      </w:r>
      <w:r w:rsidR="00C42CE9" w:rsidRPr="00F91F38">
        <w:rPr>
          <w:rFonts w:asciiTheme="minorHAnsi" w:hAnsiTheme="minorHAnsi" w:cstheme="minorHAnsi"/>
          <w:color w:val="000000" w:themeColor="text1"/>
        </w:rPr>
        <w:t>.</w:t>
      </w:r>
    </w:p>
    <w:p w14:paraId="70D59EC9" w14:textId="75D6990C" w:rsidR="00806535" w:rsidRPr="00F91F38" w:rsidRDefault="00806535" w:rsidP="007460E0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Materiały, o których mowa w ust.</w:t>
      </w:r>
      <w:r w:rsidR="00C42CE9" w:rsidRPr="00F91F38">
        <w:rPr>
          <w:rFonts w:asciiTheme="minorHAnsi" w:hAnsiTheme="minorHAnsi" w:cstheme="minorHAnsi"/>
          <w:color w:val="000000" w:themeColor="text1"/>
        </w:rPr>
        <w:t xml:space="preserve"> </w:t>
      </w:r>
      <w:r w:rsidRPr="00F91F38">
        <w:rPr>
          <w:rFonts w:asciiTheme="minorHAnsi" w:hAnsiTheme="minorHAnsi" w:cstheme="minorHAnsi"/>
          <w:color w:val="000000" w:themeColor="text1"/>
        </w:rPr>
        <w:t>1 powinny przed wy</w:t>
      </w:r>
      <w:r w:rsidR="00562C35" w:rsidRPr="00F91F38">
        <w:rPr>
          <w:rFonts w:asciiTheme="minorHAnsi" w:hAnsiTheme="minorHAnsi" w:cstheme="minorHAnsi"/>
          <w:color w:val="000000" w:themeColor="text1"/>
        </w:rPr>
        <w:t>korzystaniem</w:t>
      </w:r>
      <w:r w:rsidRPr="00F91F38">
        <w:rPr>
          <w:rFonts w:asciiTheme="minorHAnsi" w:hAnsiTheme="minorHAnsi" w:cstheme="minorHAnsi"/>
          <w:color w:val="000000" w:themeColor="text1"/>
        </w:rPr>
        <w:t xml:space="preserve"> być zatwierdzone przez Zamawiającego</w:t>
      </w:r>
      <w:r w:rsidR="00562C35" w:rsidRPr="00F91F38">
        <w:rPr>
          <w:rFonts w:asciiTheme="minorHAnsi" w:hAnsiTheme="minorHAnsi" w:cstheme="minorHAnsi"/>
          <w:color w:val="000000" w:themeColor="text1"/>
        </w:rPr>
        <w:t xml:space="preserve"> lub </w:t>
      </w:r>
      <w:r w:rsidRPr="00F91F38">
        <w:rPr>
          <w:rFonts w:asciiTheme="minorHAnsi" w:hAnsiTheme="minorHAnsi" w:cstheme="minorHAnsi"/>
          <w:color w:val="000000" w:themeColor="text1"/>
        </w:rPr>
        <w:t xml:space="preserve">Inspektora </w:t>
      </w:r>
      <w:r w:rsidR="00562C35" w:rsidRPr="00F91F38">
        <w:rPr>
          <w:rFonts w:asciiTheme="minorHAnsi" w:hAnsiTheme="minorHAnsi" w:cstheme="minorHAnsi"/>
          <w:color w:val="000000" w:themeColor="text1"/>
        </w:rPr>
        <w:t>n</w:t>
      </w:r>
      <w:r w:rsidRPr="00F91F38">
        <w:rPr>
          <w:rFonts w:asciiTheme="minorHAnsi" w:hAnsiTheme="minorHAnsi" w:cstheme="minorHAnsi"/>
          <w:color w:val="000000" w:themeColor="text1"/>
        </w:rPr>
        <w:t>adzoru</w:t>
      </w:r>
      <w:r w:rsidR="00B9307D">
        <w:rPr>
          <w:rFonts w:asciiTheme="minorHAnsi" w:hAnsiTheme="minorHAnsi" w:cstheme="minorHAnsi"/>
          <w:color w:val="000000" w:themeColor="text1"/>
        </w:rPr>
        <w:t xml:space="preserve"> geologicznego</w:t>
      </w:r>
      <w:r w:rsidRPr="00F91F38">
        <w:rPr>
          <w:rFonts w:asciiTheme="minorHAnsi" w:hAnsiTheme="minorHAnsi" w:cstheme="minorHAnsi"/>
          <w:color w:val="000000" w:themeColor="text1"/>
        </w:rPr>
        <w:t>.</w:t>
      </w:r>
    </w:p>
    <w:p w14:paraId="4E398106" w14:textId="04956E3E" w:rsidR="00EB3CCB" w:rsidRPr="00F91F38" w:rsidRDefault="00EB3CCB" w:rsidP="007460E0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91F38">
        <w:rPr>
          <w:rFonts w:asciiTheme="minorHAnsi" w:hAnsiTheme="minorHAnsi" w:cstheme="minorHAnsi"/>
          <w:color w:val="000000" w:themeColor="text1"/>
        </w:rPr>
        <w:t>Wykonawca zobowiązany jest przestrzegać przepisów obowiązujących w zakresie utylizacji odpadów, w szczegól</w:t>
      </w:r>
      <w:r w:rsidR="00DE426B">
        <w:rPr>
          <w:rFonts w:asciiTheme="minorHAnsi" w:hAnsiTheme="minorHAnsi" w:cstheme="minorHAnsi"/>
          <w:color w:val="000000" w:themeColor="text1"/>
        </w:rPr>
        <w:t>ności przepisów ustawy z dnia 14</w:t>
      </w:r>
      <w:r w:rsidRPr="00F91F38">
        <w:rPr>
          <w:rFonts w:asciiTheme="minorHAnsi" w:hAnsiTheme="minorHAnsi" w:cstheme="minorHAnsi"/>
          <w:color w:val="000000" w:themeColor="text1"/>
        </w:rPr>
        <w:t xml:space="preserve"> grudnia 2012 r. o odpadach</w:t>
      </w:r>
      <w:r w:rsidR="006F6977" w:rsidRPr="00F91F38">
        <w:rPr>
          <w:rFonts w:asciiTheme="minorHAnsi" w:hAnsiTheme="minorHAnsi" w:cstheme="minorHAnsi"/>
          <w:color w:val="000000" w:themeColor="text1"/>
        </w:rPr>
        <w:t>.</w:t>
      </w:r>
    </w:p>
    <w:p w14:paraId="30B20E0D" w14:textId="367CD1A1" w:rsidR="00562C35" w:rsidRPr="00F91F38" w:rsidRDefault="00562C35" w:rsidP="007460E0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Sprzęt niezbędny do należytego wykonania przedmiotu umowy zapewnia Wykonawca. Sprzęt winien spełniać wymagania odpowiednich norm technicznych.</w:t>
      </w:r>
    </w:p>
    <w:p w14:paraId="1B7BF1A0" w14:textId="77777777" w:rsidR="006F6977" w:rsidRPr="00F91F38" w:rsidRDefault="006F6977" w:rsidP="007460E0">
      <w:pPr>
        <w:pStyle w:val="NormalnyWeb"/>
        <w:spacing w:before="0" w:beforeAutospacing="0" w:after="0" w:line="276" w:lineRule="auto"/>
        <w:ind w:left="284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7CF13C3F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§ 6</w:t>
      </w:r>
    </w:p>
    <w:p w14:paraId="4DA134C5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OBOWIĄZKI ZAMAWIAJĄCEGO</w:t>
      </w:r>
    </w:p>
    <w:p w14:paraId="3C725B62" w14:textId="4B86FE6A" w:rsidR="00EB3CCB" w:rsidRPr="00F91F38" w:rsidRDefault="00EB3CCB" w:rsidP="007460E0">
      <w:pPr>
        <w:pStyle w:val="NormalnyWeb"/>
        <w:numPr>
          <w:ilvl w:val="2"/>
          <w:numId w:val="1"/>
        </w:numPr>
        <w:tabs>
          <w:tab w:val="clear" w:pos="2160"/>
          <w:tab w:val="num" w:pos="284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Zamawiający zobowiązuje się wobec Wykonawcy do dokonania wymaganych przez właściwe przepisy czynności związan</w:t>
      </w:r>
      <w:r w:rsidR="00562C35" w:rsidRPr="00F91F38">
        <w:rPr>
          <w:rFonts w:asciiTheme="minorHAnsi" w:hAnsiTheme="minorHAnsi" w:cstheme="minorHAnsi"/>
          <w:color w:val="000000" w:themeColor="text1"/>
        </w:rPr>
        <w:t>ych</w:t>
      </w:r>
      <w:r w:rsidRPr="00F91F38">
        <w:rPr>
          <w:rFonts w:asciiTheme="minorHAnsi" w:hAnsiTheme="minorHAnsi" w:cstheme="minorHAnsi"/>
          <w:color w:val="000000" w:themeColor="text1"/>
        </w:rPr>
        <w:t xml:space="preserve"> z przygotowaniem i nadzorowaniem robót w terminach i na zasadach określonych w Umowie</w:t>
      </w:r>
      <w:r w:rsidR="00E4788D" w:rsidRPr="00F91F38">
        <w:rPr>
          <w:rFonts w:asciiTheme="minorHAnsi" w:hAnsiTheme="minorHAnsi" w:cstheme="minorHAnsi"/>
          <w:color w:val="000000" w:themeColor="text1"/>
        </w:rPr>
        <w:t xml:space="preserve"> oraz</w:t>
      </w:r>
      <w:r w:rsidRPr="00F91F38">
        <w:rPr>
          <w:rFonts w:asciiTheme="minorHAnsi" w:hAnsiTheme="minorHAnsi" w:cstheme="minorHAnsi"/>
          <w:color w:val="000000" w:themeColor="text1"/>
        </w:rPr>
        <w:t xml:space="preserve"> na podstawie art. 647 Kodeksu Cywilnego i Prawa Budowlanego. </w:t>
      </w:r>
    </w:p>
    <w:p w14:paraId="0A289513" w14:textId="77777777" w:rsidR="00EB3CCB" w:rsidRPr="00F91F38" w:rsidRDefault="00EB3CCB" w:rsidP="007460E0">
      <w:pPr>
        <w:pStyle w:val="NormalnyWeb"/>
        <w:numPr>
          <w:ilvl w:val="2"/>
          <w:numId w:val="1"/>
        </w:numPr>
        <w:tabs>
          <w:tab w:val="clear" w:pos="2160"/>
          <w:tab w:val="num" w:pos="284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Do obowiązków Zamawiającego należy w szczególności:</w:t>
      </w:r>
    </w:p>
    <w:p w14:paraId="572E0D84" w14:textId="77777777" w:rsidR="00EB3CCB" w:rsidRPr="00F91F38" w:rsidRDefault="00EB3CCB" w:rsidP="007460E0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przekazanie terenu budowy,</w:t>
      </w:r>
    </w:p>
    <w:p w14:paraId="1CC964AF" w14:textId="77777777" w:rsidR="00EB3CCB" w:rsidRPr="00F91F38" w:rsidRDefault="00EB3CCB" w:rsidP="007460E0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dokonanie odbioru robót,</w:t>
      </w:r>
    </w:p>
    <w:p w14:paraId="75285E58" w14:textId="77777777" w:rsidR="00EB3CCB" w:rsidRPr="00F91F38" w:rsidRDefault="00EB3CCB" w:rsidP="007460E0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zapłata Wykonawcy umówionego wynagrodzenia.</w:t>
      </w:r>
    </w:p>
    <w:p w14:paraId="28B84ED4" w14:textId="01D1DDA6" w:rsidR="00E4788D" w:rsidRPr="00F91F38" w:rsidRDefault="00E4788D" w:rsidP="007460E0">
      <w:pPr>
        <w:pStyle w:val="Akapitzlist"/>
        <w:numPr>
          <w:ilvl w:val="0"/>
          <w:numId w:val="34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Zamawiający</w:t>
      </w:r>
      <w:r w:rsidR="00562C35" w:rsidRPr="00F91F38">
        <w:rPr>
          <w:rFonts w:asciiTheme="minorHAnsi" w:hAnsiTheme="minorHAnsi" w:cstheme="minorHAnsi"/>
          <w:color w:val="000000" w:themeColor="text1"/>
        </w:rPr>
        <w:t xml:space="preserve"> </w:t>
      </w:r>
      <w:r w:rsidRPr="00F91F38">
        <w:rPr>
          <w:rFonts w:asciiTheme="minorHAnsi" w:hAnsiTheme="minorHAnsi" w:cstheme="minorHAnsi"/>
          <w:color w:val="000000" w:themeColor="text1"/>
        </w:rPr>
        <w:t xml:space="preserve">wyznaczy Inspektora </w:t>
      </w:r>
      <w:r w:rsidR="00562C35" w:rsidRPr="00F91F38">
        <w:rPr>
          <w:rFonts w:asciiTheme="minorHAnsi" w:hAnsiTheme="minorHAnsi" w:cstheme="minorHAnsi"/>
          <w:color w:val="000000" w:themeColor="text1"/>
        </w:rPr>
        <w:t>n</w:t>
      </w:r>
      <w:r w:rsidRPr="00F91F38">
        <w:rPr>
          <w:rFonts w:asciiTheme="minorHAnsi" w:hAnsiTheme="minorHAnsi" w:cstheme="minorHAnsi"/>
          <w:color w:val="000000" w:themeColor="text1"/>
        </w:rPr>
        <w:t>adzoru</w:t>
      </w:r>
      <w:r w:rsidR="00F10684">
        <w:rPr>
          <w:rFonts w:asciiTheme="minorHAnsi" w:hAnsiTheme="minorHAnsi" w:cstheme="minorHAnsi"/>
          <w:color w:val="000000" w:themeColor="text1"/>
        </w:rPr>
        <w:t xml:space="preserve"> geologicznego</w:t>
      </w:r>
      <w:r w:rsidR="005644F5">
        <w:rPr>
          <w:rFonts w:asciiTheme="minorHAnsi" w:hAnsiTheme="minorHAnsi" w:cstheme="minorHAnsi"/>
          <w:color w:val="000000" w:themeColor="text1"/>
        </w:rPr>
        <w:t xml:space="preserve"> zwanego dalej Inspektorem</w:t>
      </w:r>
      <w:r w:rsidRPr="00F91F38">
        <w:rPr>
          <w:rFonts w:asciiTheme="minorHAnsi" w:hAnsiTheme="minorHAnsi" w:cstheme="minorHAnsi"/>
          <w:color w:val="000000" w:themeColor="text1"/>
        </w:rPr>
        <w:t xml:space="preserve">, który będzie upoważniony do nadzorowania robót </w:t>
      </w:r>
      <w:r w:rsidR="005644F5">
        <w:rPr>
          <w:rFonts w:asciiTheme="minorHAnsi" w:hAnsiTheme="minorHAnsi" w:cstheme="minorHAnsi"/>
          <w:color w:val="000000" w:themeColor="text1"/>
        </w:rPr>
        <w:t>w myśl polskiego prawa</w:t>
      </w:r>
      <w:r w:rsidRPr="00F91F38">
        <w:rPr>
          <w:rFonts w:asciiTheme="minorHAnsi" w:hAnsiTheme="minorHAnsi" w:cstheme="minorHAnsi"/>
          <w:color w:val="000000" w:themeColor="text1"/>
        </w:rPr>
        <w:t>, a także do działania w imieniu Zamawiającego.</w:t>
      </w:r>
    </w:p>
    <w:p w14:paraId="41B4F468" w14:textId="77777777" w:rsidR="00E4788D" w:rsidRPr="00F91F38" w:rsidRDefault="00E4788D" w:rsidP="007460E0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6110801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§ 7</w:t>
      </w:r>
    </w:p>
    <w:p w14:paraId="666D007A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OBOWIĄZKI WYKONAWCY</w:t>
      </w:r>
    </w:p>
    <w:p w14:paraId="7EB83AA8" w14:textId="4A295E3A" w:rsidR="00EB3CCB" w:rsidRPr="00F91F38" w:rsidRDefault="00EB3CCB" w:rsidP="007460E0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Wykonawca zobowiązuje się wobec Zamawiającego do wykonania przedmiotu Umowy zgodnie z</w:t>
      </w:r>
      <w:r w:rsidR="00562C35" w:rsidRPr="00F91F38">
        <w:rPr>
          <w:rFonts w:asciiTheme="minorHAnsi" w:hAnsiTheme="minorHAnsi" w:cstheme="minorHAnsi"/>
          <w:color w:val="000000" w:themeColor="text1"/>
        </w:rPr>
        <w:t xml:space="preserve"> Umową i odpowiednimi przepisami powszechnie obowiązującego prawa, w szczególności</w:t>
      </w:r>
      <w:r w:rsidRPr="00F91F38">
        <w:rPr>
          <w:rFonts w:asciiTheme="minorHAnsi" w:hAnsiTheme="minorHAnsi" w:cstheme="minorHAnsi"/>
          <w:color w:val="000000" w:themeColor="text1"/>
        </w:rPr>
        <w:t xml:space="preserve"> art. 647 </w:t>
      </w:r>
      <w:r w:rsidR="00562C35" w:rsidRPr="00F91F38">
        <w:rPr>
          <w:rFonts w:asciiTheme="minorHAnsi" w:hAnsiTheme="minorHAnsi" w:cstheme="minorHAnsi"/>
          <w:color w:val="000000" w:themeColor="text1"/>
        </w:rPr>
        <w:t>kodeksu cywilnego</w:t>
      </w:r>
      <w:r w:rsidRPr="00F91F38">
        <w:rPr>
          <w:rFonts w:asciiTheme="minorHAnsi" w:hAnsiTheme="minorHAnsi" w:cstheme="minorHAnsi"/>
          <w:color w:val="000000" w:themeColor="text1"/>
        </w:rPr>
        <w:t>, w szczególności do obowiązków Wykonawcy należy:</w:t>
      </w:r>
    </w:p>
    <w:p w14:paraId="7CAF4646" w14:textId="60874593" w:rsidR="00EB3CCB" w:rsidRDefault="00EB3CCB" w:rsidP="007460E0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zabezpieczenie terenu budowy pod względem bezpieczeństwa i organizacji ruchu oraz</w:t>
      </w:r>
      <w:r w:rsidR="00F05239" w:rsidRPr="00F91F38">
        <w:rPr>
          <w:rFonts w:asciiTheme="minorHAnsi" w:hAnsiTheme="minorHAnsi" w:cstheme="minorHAnsi"/>
          <w:color w:val="000000" w:themeColor="text1"/>
        </w:rPr>
        <w:t xml:space="preserve"> przed</w:t>
      </w:r>
      <w:r w:rsidRPr="00F91F38">
        <w:rPr>
          <w:rFonts w:asciiTheme="minorHAnsi" w:hAnsiTheme="minorHAnsi" w:cstheme="minorHAnsi"/>
          <w:color w:val="000000" w:themeColor="text1"/>
        </w:rPr>
        <w:t xml:space="preserve"> innymi ujemnymi skutkami oddziaływania w trakcie robót, zgodnie z obowiązującymi w tym zakresie przepisami</w:t>
      </w:r>
      <w:r w:rsidR="00EB1BEE" w:rsidRPr="00F91F38">
        <w:rPr>
          <w:rFonts w:asciiTheme="minorHAnsi" w:hAnsiTheme="minorHAnsi" w:cstheme="minorHAnsi"/>
          <w:color w:val="000000" w:themeColor="text1"/>
        </w:rPr>
        <w:t xml:space="preserve"> </w:t>
      </w:r>
      <w:r w:rsidRPr="00F91F38">
        <w:rPr>
          <w:rFonts w:asciiTheme="minorHAnsi" w:hAnsiTheme="minorHAnsi" w:cstheme="minorHAnsi"/>
          <w:color w:val="000000" w:themeColor="text1"/>
        </w:rPr>
        <w:t>oraz należytą starannością</w:t>
      </w:r>
      <w:r w:rsidR="00ED2C3B" w:rsidRPr="00F91F38">
        <w:rPr>
          <w:rFonts w:asciiTheme="minorHAnsi" w:hAnsiTheme="minorHAnsi" w:cstheme="minorHAnsi"/>
          <w:color w:val="000000" w:themeColor="text1"/>
        </w:rPr>
        <w:t>;</w:t>
      </w:r>
    </w:p>
    <w:p w14:paraId="491A29C4" w14:textId="5884CDFA" w:rsidR="00A40CEF" w:rsidRPr="00F91F38" w:rsidRDefault="00A40CEF" w:rsidP="007460E0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zapewnić kierowanie robotami</w:t>
      </w:r>
      <w:r w:rsidRPr="00A40C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osobę posiadającą</w:t>
      </w:r>
      <w:r w:rsidRPr="006D15DD">
        <w:rPr>
          <w:rFonts w:asciiTheme="minorHAnsi" w:hAnsiTheme="minorHAnsi" w:cstheme="minorHAnsi"/>
        </w:rPr>
        <w:t xml:space="preserve">  uprawnienia  do  wykonywania,  dozorowania i kierowania pracami geologicznymi kat. XII zgodnie z ustawą z dnia 09 czerwca 2011 r. prawo  geologiczne  i  górnicze  (</w:t>
      </w:r>
      <w:proofErr w:type="spellStart"/>
      <w:r w:rsidRPr="006D15DD">
        <w:rPr>
          <w:rFonts w:asciiTheme="minorHAnsi" w:hAnsiTheme="minorHAnsi" w:cstheme="minorHAnsi"/>
        </w:rPr>
        <w:t>t.j</w:t>
      </w:r>
      <w:proofErr w:type="spellEnd"/>
      <w:r w:rsidRPr="006D15DD">
        <w:rPr>
          <w:rFonts w:asciiTheme="minorHAnsi" w:hAnsiTheme="minorHAnsi" w:cstheme="minorHAnsi"/>
        </w:rPr>
        <w:t xml:space="preserve">.  Dz.  U.  z  2017  r.,  poz.  2126  z  </w:t>
      </w:r>
      <w:proofErr w:type="spellStart"/>
      <w:r w:rsidRPr="006D15DD">
        <w:rPr>
          <w:rFonts w:asciiTheme="minorHAnsi" w:hAnsiTheme="minorHAnsi" w:cstheme="minorHAnsi"/>
        </w:rPr>
        <w:t>późn</w:t>
      </w:r>
      <w:proofErr w:type="spellEnd"/>
      <w:r w:rsidRPr="006D15DD">
        <w:rPr>
          <w:rFonts w:asciiTheme="minorHAnsi" w:hAnsiTheme="minorHAnsi" w:cstheme="minorHAnsi"/>
        </w:rPr>
        <w:t>. zm.), legitymując</w:t>
      </w:r>
      <w:r>
        <w:rPr>
          <w:rFonts w:asciiTheme="minorHAnsi" w:hAnsiTheme="minorHAnsi" w:cstheme="minorHAnsi"/>
        </w:rPr>
        <w:t>ą</w:t>
      </w:r>
      <w:r w:rsidRPr="006D15DD">
        <w:rPr>
          <w:rFonts w:asciiTheme="minorHAnsi" w:hAnsiTheme="minorHAnsi" w:cstheme="minorHAnsi"/>
        </w:rPr>
        <w:t xml:space="preserve">  się  co  najmniej  3  letnim  doświadczeniem  zawodowym  (licząc  od dnia uzyskania uprawnień)</w:t>
      </w:r>
      <w:r>
        <w:rPr>
          <w:rFonts w:asciiTheme="minorHAnsi" w:hAnsiTheme="minorHAnsi" w:cstheme="minorHAnsi"/>
        </w:rPr>
        <w:t>.</w:t>
      </w:r>
    </w:p>
    <w:p w14:paraId="7DC8685D" w14:textId="090B3460" w:rsidR="008831BF" w:rsidRPr="00F91F38" w:rsidRDefault="008831BF" w:rsidP="007460E0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utrzymywanie terenu budowy w należytym stanie,</w:t>
      </w:r>
      <w:r w:rsidR="00F05239" w:rsidRPr="00F91F38">
        <w:rPr>
          <w:rFonts w:asciiTheme="minorHAnsi" w:hAnsiTheme="minorHAnsi" w:cstheme="minorHAnsi"/>
          <w:color w:val="000000" w:themeColor="text1"/>
        </w:rPr>
        <w:t xml:space="preserve"> utrzymanie na nim ładu i porządku,</w:t>
      </w:r>
      <w:r w:rsidRPr="00F91F38">
        <w:rPr>
          <w:rFonts w:asciiTheme="minorHAnsi" w:hAnsiTheme="minorHAnsi" w:cstheme="minorHAnsi"/>
          <w:color w:val="000000" w:themeColor="text1"/>
        </w:rPr>
        <w:t xml:space="preserve"> a także uporządkowanie terenu budowy po zakończeniu robót budowlanych</w:t>
      </w:r>
      <w:r w:rsidR="00F05239" w:rsidRPr="00F91F38">
        <w:rPr>
          <w:rFonts w:asciiTheme="minorHAnsi" w:hAnsiTheme="minorHAnsi" w:cstheme="minorHAnsi"/>
          <w:color w:val="000000" w:themeColor="text1"/>
        </w:rPr>
        <w:t>, w szczególności usunięcie poza teren budowy wszelkich urządzeń tymczasowego zaplecza;</w:t>
      </w:r>
    </w:p>
    <w:p w14:paraId="6B27E662" w14:textId="40850653" w:rsidR="00EB3CCB" w:rsidRPr="00F91F38" w:rsidRDefault="00EB3CCB" w:rsidP="007460E0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zabezpieczenie pod względem BHP wszystkich wykopów i miejsc wykonywania robót oraz miejsc składowania materiałów, zgodnie z przepisami</w:t>
      </w:r>
      <w:r w:rsidR="00ED2C3B" w:rsidRPr="00F91F38">
        <w:rPr>
          <w:rFonts w:asciiTheme="minorHAnsi" w:hAnsiTheme="minorHAnsi" w:cstheme="minorHAnsi"/>
          <w:color w:val="000000" w:themeColor="text1"/>
        </w:rPr>
        <w:t>;</w:t>
      </w:r>
    </w:p>
    <w:p w14:paraId="74BE40A6" w14:textId="77777777" w:rsidR="00EB3CCB" w:rsidRPr="00F91F38" w:rsidRDefault="00EB3CCB" w:rsidP="007460E0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ochrona istniejących sieci, instalacji, obiektów i punktów geodezyjnych znajdujących się z zasięgu oddziaływania Wykonawcy przed uszkodzeniem</w:t>
      </w:r>
      <w:r w:rsidR="00A367B5" w:rsidRPr="00F91F38">
        <w:rPr>
          <w:rFonts w:asciiTheme="minorHAnsi" w:hAnsiTheme="minorHAnsi" w:cstheme="minorHAnsi"/>
          <w:color w:val="000000" w:themeColor="text1"/>
        </w:rPr>
        <w:t>;</w:t>
      </w:r>
    </w:p>
    <w:p w14:paraId="41C314AB" w14:textId="77777777" w:rsidR="00EB3CCB" w:rsidRPr="00F91F38" w:rsidRDefault="00EB3CCB" w:rsidP="007460E0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usuwanie nieczystości z dróg dojazdowych i chodników powstałych na skutek działalności Wykonawcy związanej z realizacją niniejszej Umowy</w:t>
      </w:r>
      <w:r w:rsidR="00A367B5" w:rsidRPr="00F91F38">
        <w:rPr>
          <w:rFonts w:asciiTheme="minorHAnsi" w:hAnsiTheme="minorHAnsi" w:cstheme="minorHAnsi"/>
          <w:color w:val="000000" w:themeColor="text1"/>
        </w:rPr>
        <w:t xml:space="preserve">, a także </w:t>
      </w:r>
      <w:r w:rsidRPr="00F91F38">
        <w:rPr>
          <w:rFonts w:asciiTheme="minorHAnsi" w:hAnsiTheme="minorHAnsi" w:cstheme="minorHAnsi"/>
          <w:color w:val="000000" w:themeColor="text1"/>
        </w:rPr>
        <w:t xml:space="preserve"> prawidłowe oznakowanie terenu w czasie prowadzenia robót</w:t>
      </w:r>
      <w:r w:rsidR="00A367B5" w:rsidRPr="00F91F38">
        <w:rPr>
          <w:rFonts w:asciiTheme="minorHAnsi" w:hAnsiTheme="minorHAnsi" w:cstheme="minorHAnsi"/>
          <w:color w:val="000000" w:themeColor="text1"/>
        </w:rPr>
        <w:t>;</w:t>
      </w:r>
    </w:p>
    <w:p w14:paraId="73FCC167" w14:textId="76A02908" w:rsidR="00EB3CCB" w:rsidRPr="00F91F38" w:rsidRDefault="00EB3CCB" w:rsidP="007460E0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informowanie Zamawiającego</w:t>
      </w:r>
      <w:r w:rsidR="00F05239" w:rsidRPr="00F91F38">
        <w:rPr>
          <w:rFonts w:asciiTheme="minorHAnsi" w:hAnsiTheme="minorHAnsi" w:cstheme="minorHAnsi"/>
          <w:color w:val="000000" w:themeColor="text1"/>
        </w:rPr>
        <w:t xml:space="preserve"> lub </w:t>
      </w:r>
      <w:r w:rsidRPr="00F91F38">
        <w:rPr>
          <w:rFonts w:asciiTheme="minorHAnsi" w:hAnsiTheme="minorHAnsi" w:cstheme="minorHAnsi"/>
          <w:color w:val="000000" w:themeColor="text1"/>
        </w:rPr>
        <w:t xml:space="preserve">Inspektora o terminie odbioru robót zanikających. Jeżeli Wykonawca nie poinformował o tych terminach, zobowiązany jest odkryć roboty lub wykonać prace niezbędne do zbadania robót, a następnie przywrócić roboty do stanu poprzedniego, na swój koszt. </w:t>
      </w:r>
    </w:p>
    <w:p w14:paraId="3FFD8ABB" w14:textId="4C7E973C" w:rsidR="00A367B5" w:rsidRPr="00F91F38" w:rsidRDefault="00EB3CCB" w:rsidP="007460E0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informowanie Zamawiającego</w:t>
      </w:r>
      <w:r w:rsidR="00F05239" w:rsidRPr="00F91F38">
        <w:rPr>
          <w:rFonts w:asciiTheme="minorHAnsi" w:hAnsiTheme="minorHAnsi" w:cstheme="minorHAnsi"/>
          <w:color w:val="000000" w:themeColor="text1"/>
        </w:rPr>
        <w:t xml:space="preserve"> lub </w:t>
      </w:r>
      <w:r w:rsidRPr="00F91F38">
        <w:rPr>
          <w:rFonts w:asciiTheme="minorHAnsi" w:hAnsiTheme="minorHAnsi" w:cstheme="minorHAnsi"/>
          <w:color w:val="000000" w:themeColor="text1"/>
        </w:rPr>
        <w:t>Inspektora o problemach lub okolicznościach mogących wpłynąć na jakość robót lub termin zakończenia robót</w:t>
      </w:r>
      <w:r w:rsidR="00A367B5" w:rsidRPr="00F91F38">
        <w:rPr>
          <w:rFonts w:asciiTheme="minorHAnsi" w:hAnsiTheme="minorHAnsi" w:cstheme="minorHAnsi"/>
          <w:color w:val="000000" w:themeColor="text1"/>
        </w:rPr>
        <w:t>, a w przypadku wystąpienia takich okoliczności Wykonawca opracuje i przedstawi Zamawiającemu do akceptacji propozycje dotyczące uniknięcia lub zmniejszenia wpływu takiego wydarzenia lub okoliczności na realizację robót, jak też będzie współpracował przy wykonywaniu poleceń Inspektora,</w:t>
      </w:r>
    </w:p>
    <w:p w14:paraId="7CC01181" w14:textId="2AF6001C" w:rsidR="00EB3CCB" w:rsidRPr="00F91F38" w:rsidRDefault="00EB3CCB" w:rsidP="007460E0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skompletowanie i przedstawienie Zamawiającemu dokumentów pozwalających na ocenę prawidłowego wykonania przedmiotu umowy, w szczególności wynikające z § 8 ust. </w:t>
      </w:r>
      <w:r w:rsidR="00F05239" w:rsidRPr="00F91F38">
        <w:rPr>
          <w:rFonts w:asciiTheme="minorHAnsi" w:hAnsiTheme="minorHAnsi" w:cstheme="minorHAnsi"/>
          <w:color w:val="000000" w:themeColor="text1"/>
        </w:rPr>
        <w:t>2</w:t>
      </w:r>
      <w:r w:rsidRPr="00F91F38">
        <w:rPr>
          <w:rFonts w:asciiTheme="minorHAnsi" w:hAnsiTheme="minorHAnsi" w:cstheme="minorHAnsi"/>
          <w:color w:val="000000" w:themeColor="text1"/>
        </w:rPr>
        <w:t xml:space="preserve"> pkt. 2) niniejszej umowy.</w:t>
      </w:r>
    </w:p>
    <w:p w14:paraId="3061FC60" w14:textId="2F7CBFAD" w:rsidR="00E4788D" w:rsidRPr="00F91F38" w:rsidRDefault="00E4788D" w:rsidP="007460E0">
      <w:pPr>
        <w:pStyle w:val="Akapitzlist"/>
        <w:numPr>
          <w:ilvl w:val="0"/>
          <w:numId w:val="15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zapewnienie </w:t>
      </w:r>
      <w:r w:rsidR="00DE426B">
        <w:rPr>
          <w:rFonts w:asciiTheme="minorHAnsi" w:hAnsiTheme="minorHAnsi" w:cstheme="minorHAnsi"/>
          <w:color w:val="000000" w:themeColor="text1"/>
        </w:rPr>
        <w:t xml:space="preserve">obsługi geodezyjnej oraz </w:t>
      </w:r>
      <w:r w:rsidRPr="00F91F38">
        <w:rPr>
          <w:rFonts w:asciiTheme="minorHAnsi" w:hAnsiTheme="minorHAnsi" w:cstheme="minorHAnsi"/>
          <w:color w:val="000000" w:themeColor="text1"/>
        </w:rPr>
        <w:t>wykonania</w:t>
      </w:r>
      <w:r w:rsidR="001412BA" w:rsidRPr="00F91F38">
        <w:rPr>
          <w:rFonts w:asciiTheme="minorHAnsi" w:hAnsiTheme="minorHAnsi" w:cstheme="minorHAnsi"/>
          <w:color w:val="000000" w:themeColor="text1"/>
        </w:rPr>
        <w:t xml:space="preserve"> i kierowania </w:t>
      </w:r>
      <w:r w:rsidRPr="00F91F38">
        <w:rPr>
          <w:rFonts w:asciiTheme="minorHAnsi" w:hAnsiTheme="minorHAnsi" w:cstheme="minorHAnsi"/>
          <w:color w:val="000000" w:themeColor="text1"/>
        </w:rPr>
        <w:t>rob</w:t>
      </w:r>
      <w:r w:rsidR="001412BA" w:rsidRPr="00F91F38">
        <w:rPr>
          <w:rFonts w:asciiTheme="minorHAnsi" w:hAnsiTheme="minorHAnsi" w:cstheme="minorHAnsi"/>
          <w:color w:val="000000" w:themeColor="text1"/>
        </w:rPr>
        <w:t>otami</w:t>
      </w:r>
      <w:r w:rsidRPr="00F91F38">
        <w:rPr>
          <w:rFonts w:asciiTheme="minorHAnsi" w:hAnsiTheme="minorHAnsi" w:cstheme="minorHAnsi"/>
          <w:color w:val="000000" w:themeColor="text1"/>
        </w:rPr>
        <w:t xml:space="preserve"> objęty</w:t>
      </w:r>
      <w:r w:rsidR="001412BA" w:rsidRPr="00F91F38">
        <w:rPr>
          <w:rFonts w:asciiTheme="minorHAnsi" w:hAnsiTheme="minorHAnsi" w:cstheme="minorHAnsi"/>
          <w:color w:val="000000" w:themeColor="text1"/>
        </w:rPr>
        <w:t>mi</w:t>
      </w:r>
      <w:r w:rsidRPr="00F91F38">
        <w:rPr>
          <w:rFonts w:asciiTheme="minorHAnsi" w:hAnsiTheme="minorHAnsi" w:cstheme="minorHAnsi"/>
          <w:color w:val="000000" w:themeColor="text1"/>
        </w:rPr>
        <w:t xml:space="preserve"> niniejszą Umową przez osoby posiadające stosowne kwalifikacje zawodowe i uprawnienia</w:t>
      </w:r>
      <w:r w:rsidR="00D83262" w:rsidRPr="00F91F38">
        <w:rPr>
          <w:rFonts w:asciiTheme="minorHAnsi" w:hAnsiTheme="minorHAnsi" w:cstheme="minorHAnsi"/>
          <w:color w:val="000000" w:themeColor="text1"/>
        </w:rPr>
        <w:t>.</w:t>
      </w:r>
    </w:p>
    <w:p w14:paraId="3A1BBF20" w14:textId="5FD21262" w:rsidR="00EB3CCB" w:rsidRPr="00F91F38" w:rsidRDefault="00EB3CCB" w:rsidP="007460E0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Wykonawca zobowiązany jest wykonywać wszystkie polecenia Zamawiającego</w:t>
      </w:r>
      <w:r w:rsidR="00F05239" w:rsidRPr="00F91F38">
        <w:rPr>
          <w:rFonts w:asciiTheme="minorHAnsi" w:hAnsiTheme="minorHAnsi" w:cstheme="minorHAnsi"/>
          <w:color w:val="000000" w:themeColor="text1"/>
        </w:rPr>
        <w:t xml:space="preserve"> oraz </w:t>
      </w:r>
      <w:r w:rsidRPr="00F91F38">
        <w:rPr>
          <w:rFonts w:asciiTheme="minorHAnsi" w:hAnsiTheme="minorHAnsi" w:cstheme="minorHAnsi"/>
          <w:color w:val="000000" w:themeColor="text1"/>
        </w:rPr>
        <w:t>Inspektora wydawane zgodnie z przepisami prawa i wszystkimi postanowieniami Umowy.</w:t>
      </w:r>
    </w:p>
    <w:p w14:paraId="557FF6B4" w14:textId="55920C76" w:rsidR="00EB3CCB" w:rsidRPr="00F91F38" w:rsidRDefault="00EB3CCB" w:rsidP="007460E0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Wykonawca ma obowiązek zapewnienia Zamawiającemu</w:t>
      </w:r>
      <w:r w:rsidR="00496A6D" w:rsidRPr="00F91F38">
        <w:rPr>
          <w:rFonts w:asciiTheme="minorHAnsi" w:hAnsiTheme="minorHAnsi" w:cstheme="minorHAnsi"/>
          <w:color w:val="000000" w:themeColor="text1"/>
        </w:rPr>
        <w:t xml:space="preserve">, </w:t>
      </w:r>
      <w:r w:rsidRPr="00F91F38">
        <w:rPr>
          <w:rFonts w:asciiTheme="minorHAnsi" w:hAnsiTheme="minorHAnsi" w:cstheme="minorHAnsi"/>
          <w:color w:val="000000" w:themeColor="text1"/>
        </w:rPr>
        <w:t>Inspektorow</w:t>
      </w:r>
      <w:r w:rsidR="00F05239" w:rsidRPr="00F91F38">
        <w:rPr>
          <w:rFonts w:asciiTheme="minorHAnsi" w:hAnsiTheme="minorHAnsi" w:cstheme="minorHAnsi"/>
          <w:color w:val="000000" w:themeColor="text1"/>
        </w:rPr>
        <w:t>i</w:t>
      </w:r>
      <w:r w:rsidRPr="00F91F38">
        <w:rPr>
          <w:rFonts w:asciiTheme="minorHAnsi" w:hAnsiTheme="minorHAnsi" w:cstheme="minorHAnsi"/>
          <w:color w:val="000000" w:themeColor="text1"/>
        </w:rPr>
        <w:t>, wszystkim osobom upoważnionym przez Zamawiającego, jak też innym uczestnikom procesu budowlanego, dostępu do terenu budowy i do każdego miejsca, gdzie roboty związane z realizacją umowy będą wykonywane.</w:t>
      </w:r>
    </w:p>
    <w:p w14:paraId="29284D8E" w14:textId="77777777" w:rsidR="00EB3CCB" w:rsidRPr="00F91F38" w:rsidRDefault="00EB3CCB" w:rsidP="007460E0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Wykonawca ponosi pełną odpowiedzialność wobec osób trzecich i Zamawiającego z tytułu prowadzonych robót zgodnie z niniejszą Umową.</w:t>
      </w:r>
    </w:p>
    <w:p w14:paraId="0868BDF7" w14:textId="68D189AB" w:rsidR="00221CD9" w:rsidRPr="00F91F38" w:rsidRDefault="00EB3CCB" w:rsidP="007460E0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lastRenderedPageBreak/>
        <w:t>Od daty protokolarnego przejęcia terenu budowy, aż do chwili Odbioru końcowego robót Wykonawca ponosi odpowiedzialność na zasadach ogólnych za wszelkie szkody wynikłe na tym terenie.</w:t>
      </w:r>
    </w:p>
    <w:p w14:paraId="08B91DDF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§ 8</w:t>
      </w:r>
    </w:p>
    <w:p w14:paraId="40BBB666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ODBIORY ROBÓT</w:t>
      </w:r>
    </w:p>
    <w:p w14:paraId="7C513E58" w14:textId="77777777" w:rsidR="00EB3CCB" w:rsidRPr="00F91F38" w:rsidRDefault="00EB3CCB" w:rsidP="007460E0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line="276" w:lineRule="auto"/>
        <w:ind w:hanging="720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Ustala się następujące rodzaje odbioru robót:</w:t>
      </w:r>
    </w:p>
    <w:p w14:paraId="53D1A742" w14:textId="77777777" w:rsidR="00EB3CCB" w:rsidRPr="00F91F38" w:rsidRDefault="00EB3CCB" w:rsidP="007460E0">
      <w:pPr>
        <w:pStyle w:val="NormalnyWeb"/>
        <w:numPr>
          <w:ilvl w:val="0"/>
          <w:numId w:val="14"/>
        </w:numPr>
        <w:tabs>
          <w:tab w:val="clear" w:pos="720"/>
        </w:tabs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Odbiór końcowy,</w:t>
      </w:r>
    </w:p>
    <w:p w14:paraId="2D0A8165" w14:textId="77777777" w:rsidR="00EB3CCB" w:rsidRPr="00F91F38" w:rsidRDefault="00EB3CCB" w:rsidP="007460E0">
      <w:pPr>
        <w:pStyle w:val="NormalnyWeb"/>
        <w:numPr>
          <w:ilvl w:val="0"/>
          <w:numId w:val="1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Odbiór gwarancyjny</w:t>
      </w:r>
    </w:p>
    <w:p w14:paraId="0712C12F" w14:textId="77777777" w:rsidR="00EB3CCB" w:rsidRPr="00F91F38" w:rsidRDefault="00EB3CCB" w:rsidP="007460E0">
      <w:pPr>
        <w:pStyle w:val="NormalnyWeb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Odbioru końcowego dokonuje się protokolarnie po całkowitym zakończeniu wszystkich robót celem przekazania przedmiotu umowy do eksploatacji po sprawdzeniu jego należytego wykonania, w oparciu o następujące zasady:</w:t>
      </w:r>
    </w:p>
    <w:p w14:paraId="7589D21B" w14:textId="6FC69EE5" w:rsidR="00A64E27" w:rsidRPr="00F91F38" w:rsidRDefault="00EB3CCB" w:rsidP="007460E0">
      <w:pPr>
        <w:pStyle w:val="NormalnyWeb"/>
        <w:numPr>
          <w:ilvl w:val="0"/>
          <w:numId w:val="8"/>
        </w:numPr>
        <w:spacing w:before="0" w:beforeAutospacing="0" w:after="0" w:line="276" w:lineRule="auto"/>
        <w:ind w:left="709" w:hanging="425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Wykonawca zgłasza Zamawiającemu gotowość do odbioru pisemnie do siedziby Zamawiającego,</w:t>
      </w:r>
      <w:r w:rsidR="00D83262" w:rsidRPr="00F91F38">
        <w:rPr>
          <w:rFonts w:asciiTheme="minorHAnsi" w:hAnsiTheme="minorHAnsi" w:cstheme="minorHAnsi"/>
          <w:color w:val="000000" w:themeColor="text1"/>
        </w:rPr>
        <w:t xml:space="preserve"> po potwierdzeniu przez</w:t>
      </w:r>
      <w:r w:rsidR="00496A6D" w:rsidRPr="00F91F38">
        <w:rPr>
          <w:rFonts w:asciiTheme="minorHAnsi" w:hAnsiTheme="minorHAnsi" w:cstheme="minorHAnsi"/>
          <w:color w:val="000000" w:themeColor="text1"/>
        </w:rPr>
        <w:t xml:space="preserve"> Zamawiającego lub</w:t>
      </w:r>
      <w:r w:rsidR="00D83262" w:rsidRPr="00F91F38">
        <w:rPr>
          <w:rFonts w:asciiTheme="minorHAnsi" w:hAnsiTheme="minorHAnsi" w:cstheme="minorHAnsi"/>
          <w:color w:val="000000" w:themeColor="text1"/>
        </w:rPr>
        <w:t xml:space="preserve"> Inspektora </w:t>
      </w:r>
      <w:r w:rsidR="00496A6D" w:rsidRPr="00F91F38">
        <w:rPr>
          <w:rFonts w:asciiTheme="minorHAnsi" w:hAnsiTheme="minorHAnsi" w:cstheme="minorHAnsi"/>
          <w:color w:val="000000" w:themeColor="text1"/>
        </w:rPr>
        <w:t>n</w:t>
      </w:r>
      <w:r w:rsidR="00D83262" w:rsidRPr="00F91F38">
        <w:rPr>
          <w:rFonts w:asciiTheme="minorHAnsi" w:hAnsiTheme="minorHAnsi" w:cstheme="minorHAnsi"/>
          <w:color w:val="000000" w:themeColor="text1"/>
        </w:rPr>
        <w:t>adzoru wpisu do dziennika budowy o zakończeniu wszystkich czynności i robót.</w:t>
      </w:r>
    </w:p>
    <w:p w14:paraId="434E5231" w14:textId="77777777" w:rsidR="00EB3CCB" w:rsidRPr="00F91F38" w:rsidRDefault="00EB3CCB" w:rsidP="007460E0">
      <w:pPr>
        <w:pStyle w:val="NormalnyWeb"/>
        <w:numPr>
          <w:ilvl w:val="0"/>
          <w:numId w:val="8"/>
        </w:numPr>
        <w:spacing w:before="0" w:beforeAutospacing="0" w:after="0" w:line="276" w:lineRule="auto"/>
        <w:ind w:left="709" w:hanging="425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 dniu zgłoszenia gotowości do odbioru, o którym mowa w pkt. 1), Wykonawca przekaże Zamawiającemu niezbędne dokumenty, w szczególności:</w:t>
      </w:r>
    </w:p>
    <w:p w14:paraId="3A2C4751" w14:textId="20CB3054" w:rsidR="00EB3CCB" w:rsidRDefault="00EB3CCB" w:rsidP="007460E0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993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atesty oraz certyfikaty materiałów, </w:t>
      </w:r>
    </w:p>
    <w:p w14:paraId="2E09C109" w14:textId="4C792092" w:rsidR="00EB0091" w:rsidRDefault="00EB0091" w:rsidP="007460E0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993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inwentaryzacje powykonawczą</w:t>
      </w:r>
    </w:p>
    <w:p w14:paraId="26FEC216" w14:textId="64D06655" w:rsidR="00090D92" w:rsidRDefault="00090D92" w:rsidP="007460E0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993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badania wydajności studni</w:t>
      </w:r>
    </w:p>
    <w:p w14:paraId="36EE08B2" w14:textId="4C9C81A1" w:rsidR="00090D92" w:rsidRPr="00F91F38" w:rsidRDefault="00090D92" w:rsidP="007460E0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993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badania jakości wody</w:t>
      </w:r>
    </w:p>
    <w:p w14:paraId="00B6758F" w14:textId="07E0E97B" w:rsidR="00EB3CCB" w:rsidRDefault="00EB3CCB" w:rsidP="007460E0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993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Uwagi i zalecenia </w:t>
      </w:r>
      <w:r w:rsidR="00A64E27" w:rsidRPr="00F91F38">
        <w:rPr>
          <w:rFonts w:asciiTheme="minorHAnsi" w:hAnsiTheme="minorHAnsi" w:cstheme="minorHAnsi"/>
          <w:color w:val="000000" w:themeColor="text1"/>
        </w:rPr>
        <w:t>I</w:t>
      </w:r>
      <w:r w:rsidRPr="00F91F38">
        <w:rPr>
          <w:rFonts w:asciiTheme="minorHAnsi" w:hAnsiTheme="minorHAnsi" w:cstheme="minorHAnsi"/>
          <w:color w:val="000000" w:themeColor="text1"/>
        </w:rPr>
        <w:t>nsp</w:t>
      </w:r>
      <w:r w:rsidR="00090D92">
        <w:rPr>
          <w:rFonts w:asciiTheme="minorHAnsi" w:hAnsiTheme="minorHAnsi" w:cstheme="minorHAnsi"/>
          <w:color w:val="000000" w:themeColor="text1"/>
        </w:rPr>
        <w:t>ektora</w:t>
      </w:r>
      <w:r w:rsidR="00EB1BEE" w:rsidRPr="00F91F38">
        <w:rPr>
          <w:rFonts w:asciiTheme="minorHAnsi" w:hAnsiTheme="minorHAnsi" w:cstheme="minorHAnsi"/>
          <w:color w:val="000000" w:themeColor="text1"/>
        </w:rPr>
        <w:t xml:space="preserve"> lub Zamawiającego</w:t>
      </w:r>
      <w:r w:rsidRPr="00F91F38">
        <w:rPr>
          <w:rFonts w:asciiTheme="minorHAnsi" w:hAnsiTheme="minorHAnsi" w:cstheme="minorHAnsi"/>
          <w:color w:val="000000" w:themeColor="text1"/>
        </w:rPr>
        <w:t xml:space="preserve">, zwłaszcza przy odbiorze robót zanikających i ulegających zakryciu i udokumentowanie wykonania jego zaleceń – </w:t>
      </w:r>
      <w:r w:rsidRPr="00F91F38">
        <w:rPr>
          <w:rFonts w:asciiTheme="minorHAnsi" w:hAnsiTheme="minorHAnsi" w:cstheme="minorHAnsi"/>
          <w:i/>
          <w:color w:val="000000" w:themeColor="text1"/>
        </w:rPr>
        <w:t>jeżeli wystąpiły</w:t>
      </w:r>
      <w:r w:rsidRPr="00F91F38">
        <w:rPr>
          <w:rFonts w:asciiTheme="minorHAnsi" w:hAnsiTheme="minorHAnsi" w:cstheme="minorHAnsi"/>
          <w:color w:val="000000" w:themeColor="text1"/>
        </w:rPr>
        <w:t>,</w:t>
      </w:r>
    </w:p>
    <w:p w14:paraId="0D83D791" w14:textId="5A69C6DC" w:rsidR="00326AF4" w:rsidRPr="00F91F38" w:rsidRDefault="00326AF4" w:rsidP="007460E0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993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wszelkie dokumenty niezbędne do zgłoszenia zakończenia robót.</w:t>
      </w:r>
    </w:p>
    <w:p w14:paraId="72C896A9" w14:textId="49B4A83E" w:rsidR="00EB3CCB" w:rsidRPr="00F91F38" w:rsidRDefault="00EB3CCB" w:rsidP="007460E0">
      <w:pPr>
        <w:pStyle w:val="NormalnyWeb"/>
        <w:numPr>
          <w:ilvl w:val="0"/>
          <w:numId w:val="8"/>
        </w:numPr>
        <w:spacing w:before="0" w:beforeAutospacing="0" w:after="0" w:line="276" w:lineRule="auto"/>
        <w:ind w:left="709" w:hanging="425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Zamawiający ma prawo odmówić</w:t>
      </w:r>
      <w:r w:rsidR="00496A6D" w:rsidRPr="00F91F38">
        <w:rPr>
          <w:rFonts w:asciiTheme="minorHAnsi" w:hAnsiTheme="minorHAnsi" w:cstheme="minorHAnsi"/>
          <w:color w:val="000000" w:themeColor="text1"/>
        </w:rPr>
        <w:t xml:space="preserve"> lub </w:t>
      </w:r>
      <w:r w:rsidRPr="00F91F38">
        <w:rPr>
          <w:rFonts w:asciiTheme="minorHAnsi" w:hAnsiTheme="minorHAnsi" w:cstheme="minorHAnsi"/>
          <w:color w:val="000000" w:themeColor="text1"/>
        </w:rPr>
        <w:t>wstrzymać czynności odbioru końcowego, jeżeli Wykonawca nie wykonał przedmiotu umowy w całości, nie wykonał wymaganych prób, sprawdzeń i badań oraz nie przedstawił dokumentów, o których mowa w pkt. 2).</w:t>
      </w:r>
    </w:p>
    <w:p w14:paraId="1448B594" w14:textId="32A7392D" w:rsidR="00EB3CCB" w:rsidRPr="00F91F38" w:rsidRDefault="00EB3CCB" w:rsidP="007460E0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Odbioru gwarancyjnego dokonuje się protokolarnie w okresie trwania gwarancji. Zamawiający powiadomi o tych terminach Wykonawcę w formie pisemnej.</w:t>
      </w:r>
    </w:p>
    <w:p w14:paraId="54494757" w14:textId="77777777" w:rsidR="00496A6D" w:rsidRPr="00F91F38" w:rsidRDefault="00496A6D" w:rsidP="007460E0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46AA83C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Style w:val="Odwoaniedelikatne"/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§ 9</w:t>
      </w:r>
    </w:p>
    <w:p w14:paraId="4AC4EBD9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ODPOWIEDZIALNOŚĆ WYKONAWCY ZA WADY I GWARANCJA JAKOŚCI</w:t>
      </w:r>
    </w:p>
    <w:p w14:paraId="7F98CCCE" w14:textId="2D46BFE2" w:rsidR="00EB3CCB" w:rsidRPr="00F91F38" w:rsidRDefault="00EB3CCB" w:rsidP="007460E0">
      <w:pPr>
        <w:pStyle w:val="Akapitzlist"/>
        <w:keepLines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Wykonawca udziela Zamawiającemu </w:t>
      </w:r>
      <w:r w:rsidRPr="00F91F38">
        <w:rPr>
          <w:rFonts w:asciiTheme="minorHAnsi" w:hAnsiTheme="minorHAnsi" w:cstheme="minorHAnsi"/>
          <w:bCs/>
          <w:color w:val="000000" w:themeColor="text1"/>
          <w:kern w:val="36"/>
        </w:rPr>
        <w:t>gwarancji bez ograniczeń jej zakresu na wszelkie roboty objęte umową, w tym na wbudowane urządzenia i wyroby</w:t>
      </w:r>
      <w:r w:rsidR="00496A6D" w:rsidRPr="00F91F38">
        <w:rPr>
          <w:rFonts w:asciiTheme="minorHAnsi" w:hAnsiTheme="minorHAnsi" w:cstheme="minorHAnsi"/>
          <w:bCs/>
          <w:color w:val="000000" w:themeColor="text1"/>
          <w:kern w:val="36"/>
        </w:rPr>
        <w:t xml:space="preserve"> (w tym materiały)</w:t>
      </w:r>
      <w:r w:rsidRPr="00F91F38">
        <w:rPr>
          <w:rFonts w:asciiTheme="minorHAnsi" w:hAnsiTheme="minorHAnsi" w:cstheme="minorHAnsi"/>
          <w:bCs/>
          <w:color w:val="000000" w:themeColor="text1"/>
          <w:kern w:val="36"/>
        </w:rPr>
        <w:t xml:space="preserve"> </w:t>
      </w:r>
      <w:r w:rsidRPr="00F91F38">
        <w:rPr>
          <w:rFonts w:asciiTheme="minorHAnsi" w:hAnsiTheme="minorHAnsi" w:cstheme="minorHAnsi"/>
          <w:b/>
          <w:bCs/>
          <w:color w:val="000000" w:themeColor="text1"/>
          <w:kern w:val="36"/>
          <w:u w:val="single"/>
        </w:rPr>
        <w:t xml:space="preserve">na okres </w:t>
      </w:r>
      <w:r w:rsidR="00A40CEF">
        <w:rPr>
          <w:rFonts w:asciiTheme="minorHAnsi" w:hAnsiTheme="minorHAnsi" w:cstheme="minorHAnsi"/>
          <w:b/>
          <w:bCs/>
          <w:color w:val="000000" w:themeColor="text1"/>
          <w:kern w:val="36"/>
          <w:u w:val="single"/>
        </w:rPr>
        <w:t>3</w:t>
      </w:r>
      <w:r w:rsidR="00D61FCD" w:rsidRPr="00F91F38">
        <w:rPr>
          <w:rFonts w:asciiTheme="minorHAnsi" w:hAnsiTheme="minorHAnsi" w:cstheme="minorHAnsi"/>
          <w:b/>
          <w:bCs/>
          <w:color w:val="000000" w:themeColor="text1"/>
          <w:kern w:val="36"/>
          <w:u w:val="single"/>
        </w:rPr>
        <w:t xml:space="preserve"> lat </w:t>
      </w:r>
      <w:r w:rsidR="00496A6D" w:rsidRPr="00F91F38">
        <w:rPr>
          <w:rFonts w:asciiTheme="minorHAnsi" w:hAnsiTheme="minorHAnsi" w:cstheme="minorHAnsi"/>
          <w:bCs/>
          <w:color w:val="000000" w:themeColor="text1"/>
          <w:kern w:val="36"/>
        </w:rPr>
        <w:t xml:space="preserve"> </w:t>
      </w:r>
      <w:r w:rsidRPr="00F91F38">
        <w:rPr>
          <w:rFonts w:asciiTheme="minorHAnsi" w:hAnsiTheme="minorHAnsi" w:cstheme="minorHAnsi"/>
          <w:bCs/>
          <w:color w:val="000000" w:themeColor="text1"/>
          <w:kern w:val="36"/>
        </w:rPr>
        <w:t>licząc od dnia podpisania protokołu końcowego.</w:t>
      </w:r>
    </w:p>
    <w:p w14:paraId="23F5E709" w14:textId="77777777" w:rsidR="00EB3CCB" w:rsidRPr="00F91F38" w:rsidRDefault="00EB3CCB" w:rsidP="007460E0">
      <w:pPr>
        <w:pStyle w:val="Akapitzlist"/>
        <w:keepLines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</w:rPr>
      </w:pPr>
      <w:r w:rsidRPr="00F91F38">
        <w:rPr>
          <w:rFonts w:asciiTheme="minorHAnsi" w:hAnsiTheme="minorHAnsi" w:cstheme="minorHAnsi"/>
          <w:bCs/>
          <w:color w:val="000000" w:themeColor="text1"/>
          <w:kern w:val="36"/>
        </w:rPr>
        <w:t>W</w:t>
      </w:r>
      <w:r w:rsidRPr="00F91F38">
        <w:rPr>
          <w:rFonts w:asciiTheme="minorHAnsi" w:hAnsiTheme="minorHAnsi" w:cstheme="minorHAnsi"/>
          <w:color w:val="000000" w:themeColor="text1"/>
        </w:rPr>
        <w:t>ykonawca zobowiązuje się do przeprowadzenia niezbędnych przeglądów także na każde pisemne wezwanie Zamawiającego.</w:t>
      </w:r>
    </w:p>
    <w:p w14:paraId="2BAD02D6" w14:textId="77777777" w:rsidR="00EB3CCB" w:rsidRPr="00F91F38" w:rsidRDefault="00EB3CCB" w:rsidP="007460E0">
      <w:pPr>
        <w:pStyle w:val="Akapitzlist"/>
        <w:keepLines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</w:rPr>
      </w:pPr>
      <w:r w:rsidRPr="00F91F38">
        <w:rPr>
          <w:rFonts w:asciiTheme="minorHAnsi" w:hAnsiTheme="minorHAnsi" w:cstheme="minorHAnsi"/>
          <w:color w:val="000000" w:themeColor="text1"/>
        </w:rPr>
        <w:t>Przed upływem gwarancji odbędzie się przegląd w obecności Zamawiającego i Wykonawcy oraz usunięcie stwierdzonych wad i usterek.</w:t>
      </w:r>
    </w:p>
    <w:p w14:paraId="275298EC" w14:textId="77777777" w:rsidR="00EB3CCB" w:rsidRPr="00F91F38" w:rsidRDefault="00EB3CCB" w:rsidP="007460E0">
      <w:pPr>
        <w:pStyle w:val="Akapitzlist"/>
        <w:keepLines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</w:rPr>
      </w:pPr>
      <w:r w:rsidRPr="00F91F38">
        <w:rPr>
          <w:rFonts w:asciiTheme="minorHAnsi" w:hAnsiTheme="minorHAnsi" w:cstheme="minorHAnsi"/>
          <w:color w:val="000000" w:themeColor="text1"/>
        </w:rPr>
        <w:lastRenderedPageBreak/>
        <w:t>Bieg okresu gwarancji rozpoczyna się:</w:t>
      </w:r>
    </w:p>
    <w:p w14:paraId="26C14CA9" w14:textId="77777777" w:rsidR="00EB3CCB" w:rsidRPr="00F91F38" w:rsidRDefault="00EB3CCB" w:rsidP="007460E0">
      <w:pPr>
        <w:pStyle w:val="NormalnyWeb"/>
        <w:numPr>
          <w:ilvl w:val="1"/>
          <w:numId w:val="16"/>
        </w:numPr>
        <w:spacing w:before="0" w:beforeAutospacing="0" w:after="0"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od daty odbioru końcowego,</w:t>
      </w:r>
    </w:p>
    <w:p w14:paraId="60A6A857" w14:textId="59627F66" w:rsidR="00EB3CCB" w:rsidRPr="00F91F38" w:rsidRDefault="00EB3CCB" w:rsidP="007460E0">
      <w:pPr>
        <w:pStyle w:val="NormalnyWeb"/>
        <w:numPr>
          <w:ilvl w:val="1"/>
          <w:numId w:val="16"/>
        </w:numPr>
        <w:spacing w:before="0" w:beforeAutospacing="0" w:after="0"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dla wymienianych materiałów i urządzeń w okresie trwania gwarancji</w:t>
      </w:r>
      <w:r w:rsidR="00496A6D" w:rsidRPr="00F91F38">
        <w:rPr>
          <w:rFonts w:asciiTheme="minorHAnsi" w:hAnsiTheme="minorHAnsi" w:cstheme="minorHAnsi"/>
          <w:color w:val="000000" w:themeColor="text1"/>
        </w:rPr>
        <w:t xml:space="preserve"> -</w:t>
      </w:r>
      <w:r w:rsidRPr="00F91F38">
        <w:rPr>
          <w:rFonts w:asciiTheme="minorHAnsi" w:hAnsiTheme="minorHAnsi" w:cstheme="minorHAnsi"/>
          <w:color w:val="000000" w:themeColor="text1"/>
        </w:rPr>
        <w:t xml:space="preserve"> z dniem ich wymiany.</w:t>
      </w:r>
    </w:p>
    <w:p w14:paraId="7494ED3D" w14:textId="77777777" w:rsidR="00EB3CCB" w:rsidRPr="00F91F38" w:rsidRDefault="00EB3CCB" w:rsidP="007460E0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Zamawiający może dochodzić roszczeń z tytułu gwarancji także po terminie określonym w ust. 1, jeżeli reklamował wadę przed upływem tego terminu.</w:t>
      </w:r>
    </w:p>
    <w:p w14:paraId="105E42FC" w14:textId="7022CEC3" w:rsidR="00EB3CCB" w:rsidRPr="00F91F38" w:rsidRDefault="00EB3CCB" w:rsidP="007460E0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Jeżeli Wykonawca nie usunie wad w terminie 14 dni od daty ich zgłoszenia przez Zamawiającego, to Zamawiający może zlecić usunięcie ich stronie trzeciej na koszt Wykonawcy bez zgody Sądu. </w:t>
      </w:r>
    </w:p>
    <w:p w14:paraId="02631078" w14:textId="160426EB" w:rsidR="002524A5" w:rsidRPr="00F91F38" w:rsidRDefault="002524A5" w:rsidP="007460E0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Udzielenie gwarancji nie wyłącza odpowiedzialności Wykonawcy za wady fizyczne wynikające z rękojmi stosownie do obowiązujących przepisów prawa cywilnego.</w:t>
      </w:r>
    </w:p>
    <w:p w14:paraId="3855BEFE" w14:textId="77777777" w:rsidR="002524A5" w:rsidRPr="00F91F38" w:rsidRDefault="002524A5" w:rsidP="007460E0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B3C80E9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§ 10</w:t>
      </w:r>
    </w:p>
    <w:p w14:paraId="2B2A2970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KARY UMOWNE</w:t>
      </w:r>
    </w:p>
    <w:p w14:paraId="0B846969" w14:textId="77777777" w:rsidR="00EB3CCB" w:rsidRPr="00F91F38" w:rsidRDefault="00EB3CCB" w:rsidP="007460E0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Wykonawca zapłaci Zamawiającemu kary umowne w następujących przypadkach:</w:t>
      </w:r>
    </w:p>
    <w:p w14:paraId="71CC8BB3" w14:textId="27963A58" w:rsidR="00EB3CCB" w:rsidRPr="00F91F38" w:rsidRDefault="00EB3CCB" w:rsidP="007460E0">
      <w:pPr>
        <w:pStyle w:val="NormalnyWeb"/>
        <w:numPr>
          <w:ilvl w:val="1"/>
          <w:numId w:val="13"/>
        </w:numPr>
        <w:tabs>
          <w:tab w:val="clear" w:pos="1440"/>
          <w:tab w:val="num" w:pos="709"/>
        </w:tabs>
        <w:spacing w:before="0" w:beforeAutospacing="0" w:after="0" w:line="276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za niedotrzymanie terminu wykonani</w:t>
      </w:r>
      <w:r w:rsidR="00A460F5" w:rsidRPr="00F91F38">
        <w:rPr>
          <w:rFonts w:asciiTheme="minorHAnsi" w:hAnsiTheme="minorHAnsi" w:cstheme="minorHAnsi"/>
          <w:color w:val="000000" w:themeColor="text1"/>
        </w:rPr>
        <w:t>a</w:t>
      </w:r>
      <w:r w:rsidRPr="00F91F38">
        <w:rPr>
          <w:rFonts w:asciiTheme="minorHAnsi" w:hAnsiTheme="minorHAnsi" w:cstheme="minorHAnsi"/>
          <w:color w:val="000000" w:themeColor="text1"/>
        </w:rPr>
        <w:t xml:space="preserve"> niniejszej umowy określonego w § 2 ust. </w:t>
      </w:r>
      <w:r w:rsidR="00F95FE1" w:rsidRPr="00F91F38">
        <w:rPr>
          <w:rFonts w:asciiTheme="minorHAnsi" w:hAnsiTheme="minorHAnsi" w:cstheme="minorHAnsi"/>
          <w:color w:val="000000" w:themeColor="text1"/>
        </w:rPr>
        <w:t>1</w:t>
      </w:r>
      <w:r w:rsidRPr="00F91F38">
        <w:rPr>
          <w:rFonts w:asciiTheme="minorHAnsi" w:hAnsiTheme="minorHAnsi" w:cstheme="minorHAnsi"/>
          <w:color w:val="000000" w:themeColor="text1"/>
        </w:rPr>
        <w:t xml:space="preserve"> w wysokości 0,2% wynagrodzenia umownego brutto za każdy dzień </w:t>
      </w:r>
      <w:r w:rsidR="00F95FE1" w:rsidRPr="00F91F38">
        <w:rPr>
          <w:rFonts w:asciiTheme="minorHAnsi" w:hAnsiTheme="minorHAnsi" w:cstheme="minorHAnsi"/>
          <w:color w:val="000000" w:themeColor="text1"/>
        </w:rPr>
        <w:t>opóźnienia</w:t>
      </w:r>
      <w:r w:rsidRPr="00F91F38">
        <w:rPr>
          <w:rFonts w:asciiTheme="minorHAnsi" w:hAnsiTheme="minorHAnsi" w:cstheme="minorHAnsi"/>
          <w:color w:val="000000" w:themeColor="text1"/>
        </w:rPr>
        <w:t>;</w:t>
      </w:r>
    </w:p>
    <w:p w14:paraId="4F1858D3" w14:textId="77777777" w:rsidR="00EB3CCB" w:rsidRPr="00F91F38" w:rsidRDefault="00EB3CCB" w:rsidP="007460E0">
      <w:pPr>
        <w:pStyle w:val="NormalnyWeb"/>
        <w:numPr>
          <w:ilvl w:val="1"/>
          <w:numId w:val="13"/>
        </w:numPr>
        <w:tabs>
          <w:tab w:val="clear" w:pos="1440"/>
          <w:tab w:val="num" w:pos="709"/>
        </w:tabs>
        <w:spacing w:before="0" w:beforeAutospacing="0" w:after="0" w:line="276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za nieterminowe usunięcie wad i usterek stwierdzonych w czasie odbioru w wysokości 0,2% wynagrodzenia umownego</w:t>
      </w:r>
      <w:r w:rsidR="00F95FE1" w:rsidRPr="00F91F38">
        <w:rPr>
          <w:rFonts w:asciiTheme="minorHAnsi" w:hAnsiTheme="minorHAnsi" w:cstheme="minorHAnsi"/>
          <w:color w:val="000000" w:themeColor="text1"/>
        </w:rPr>
        <w:t xml:space="preserve"> brutto</w:t>
      </w:r>
      <w:r w:rsidRPr="00F91F38">
        <w:rPr>
          <w:rFonts w:asciiTheme="minorHAnsi" w:hAnsiTheme="minorHAnsi" w:cstheme="minorHAnsi"/>
          <w:color w:val="000000" w:themeColor="text1"/>
        </w:rPr>
        <w:t xml:space="preserve"> za każdy dzień </w:t>
      </w:r>
      <w:r w:rsidR="00F95FE1" w:rsidRPr="00F91F38">
        <w:rPr>
          <w:rFonts w:asciiTheme="minorHAnsi" w:hAnsiTheme="minorHAnsi" w:cstheme="minorHAnsi"/>
          <w:color w:val="000000" w:themeColor="text1"/>
        </w:rPr>
        <w:t>opóźnienia</w:t>
      </w:r>
      <w:r w:rsidRPr="00F91F38">
        <w:rPr>
          <w:rFonts w:asciiTheme="minorHAnsi" w:hAnsiTheme="minorHAnsi" w:cstheme="minorHAnsi"/>
          <w:color w:val="000000" w:themeColor="text1"/>
        </w:rPr>
        <w:t xml:space="preserve"> licząc od dnia wyznaczonego na ich usunięcie;</w:t>
      </w:r>
    </w:p>
    <w:p w14:paraId="741467CC" w14:textId="77777777" w:rsidR="00EB3CCB" w:rsidRPr="00F91F38" w:rsidRDefault="00EB3CCB" w:rsidP="007460E0">
      <w:pPr>
        <w:pStyle w:val="NormalnyWeb"/>
        <w:numPr>
          <w:ilvl w:val="1"/>
          <w:numId w:val="13"/>
        </w:numPr>
        <w:tabs>
          <w:tab w:val="clear" w:pos="1440"/>
          <w:tab w:val="num" w:pos="709"/>
        </w:tabs>
        <w:spacing w:before="0" w:beforeAutospacing="0" w:after="0" w:line="276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za nieterminowe usunięcie wad i usterek stwierdzonych w czasie okresu gwarancyjnego w wysokości 0,2% wynagrodzenia umownego brutto za każdy dzień </w:t>
      </w:r>
      <w:r w:rsidR="00F95FE1" w:rsidRPr="00F91F38">
        <w:rPr>
          <w:rFonts w:asciiTheme="minorHAnsi" w:hAnsiTheme="minorHAnsi" w:cstheme="minorHAnsi"/>
          <w:color w:val="000000" w:themeColor="text1"/>
        </w:rPr>
        <w:t>opóźnienia</w:t>
      </w:r>
      <w:r w:rsidRPr="00F91F38">
        <w:rPr>
          <w:rFonts w:asciiTheme="minorHAnsi" w:hAnsiTheme="minorHAnsi" w:cstheme="minorHAnsi"/>
          <w:color w:val="000000" w:themeColor="text1"/>
        </w:rPr>
        <w:t xml:space="preserve"> licząc od dnia wyznaczonego na ich usunięcie,</w:t>
      </w:r>
    </w:p>
    <w:p w14:paraId="4DDEF272" w14:textId="77777777" w:rsidR="00EB3CCB" w:rsidRPr="00F91F38" w:rsidRDefault="00EB3CCB" w:rsidP="007460E0">
      <w:pPr>
        <w:pStyle w:val="NormalnyWeb"/>
        <w:keepNext/>
        <w:numPr>
          <w:ilvl w:val="1"/>
          <w:numId w:val="13"/>
        </w:numPr>
        <w:tabs>
          <w:tab w:val="clear" w:pos="1440"/>
          <w:tab w:val="num" w:pos="709"/>
        </w:tabs>
        <w:spacing w:before="0" w:beforeAutospacing="0" w:after="0" w:line="276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z tytułu odstąpienia od umowy z przyczyn leżących po stronie Wykonawcy - w wysokości 20% wynagrodzenia umownego brutto za przedmiot umowy;</w:t>
      </w:r>
    </w:p>
    <w:p w14:paraId="7D07EAA2" w14:textId="77777777" w:rsidR="00EB3CCB" w:rsidRPr="00F91F38" w:rsidRDefault="00EB3CCB" w:rsidP="007460E0">
      <w:pPr>
        <w:pStyle w:val="NormalnyWeb"/>
        <w:numPr>
          <w:ilvl w:val="0"/>
          <w:numId w:val="11"/>
        </w:numPr>
        <w:tabs>
          <w:tab w:val="num" w:pos="426"/>
        </w:tabs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Zamawiający zastrzega sobie prawo dochodzenia na zasadach ogólnych odszkodowania przenoszącego wysokość zastrzeżonych kar umownych.</w:t>
      </w:r>
    </w:p>
    <w:p w14:paraId="33C14648" w14:textId="1EFE9360" w:rsidR="00EB3CCB" w:rsidRPr="00F91F38" w:rsidRDefault="00EB3CCB" w:rsidP="007460E0">
      <w:pPr>
        <w:pStyle w:val="NormalnyWeb"/>
        <w:numPr>
          <w:ilvl w:val="0"/>
          <w:numId w:val="11"/>
        </w:numPr>
        <w:tabs>
          <w:tab w:val="num" w:pos="426"/>
        </w:tabs>
        <w:spacing w:before="0" w:beforeAutospacing="0"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Wykonawca upoważnia Zamawiającego do potrącenia kar umownych</w:t>
      </w:r>
      <w:r w:rsidR="00F95FE1" w:rsidRPr="00F91F38">
        <w:rPr>
          <w:rFonts w:asciiTheme="minorHAnsi" w:hAnsiTheme="minorHAnsi" w:cstheme="minorHAnsi"/>
          <w:color w:val="000000" w:themeColor="text1"/>
        </w:rPr>
        <w:t xml:space="preserve"> oraz odszkodowania</w:t>
      </w:r>
      <w:r w:rsidR="00A460F5" w:rsidRPr="00F91F38">
        <w:rPr>
          <w:rFonts w:asciiTheme="minorHAnsi" w:hAnsiTheme="minorHAnsi" w:cstheme="minorHAnsi"/>
          <w:color w:val="000000" w:themeColor="text1"/>
        </w:rPr>
        <w:t>, w tym</w:t>
      </w:r>
      <w:r w:rsidR="00F95FE1" w:rsidRPr="00F91F38">
        <w:rPr>
          <w:rFonts w:asciiTheme="minorHAnsi" w:hAnsiTheme="minorHAnsi" w:cstheme="minorHAnsi"/>
          <w:color w:val="000000" w:themeColor="text1"/>
        </w:rPr>
        <w:t xml:space="preserve"> przenoszącego wysokość</w:t>
      </w:r>
      <w:r w:rsidR="00A460F5" w:rsidRPr="00F91F38">
        <w:rPr>
          <w:rFonts w:asciiTheme="minorHAnsi" w:hAnsiTheme="minorHAnsi" w:cstheme="minorHAnsi"/>
          <w:color w:val="000000" w:themeColor="text1"/>
        </w:rPr>
        <w:t xml:space="preserve"> zastrzeżonych kar umownych,</w:t>
      </w:r>
      <w:r w:rsidRPr="00F91F38">
        <w:rPr>
          <w:rFonts w:asciiTheme="minorHAnsi" w:hAnsiTheme="minorHAnsi" w:cstheme="minorHAnsi"/>
          <w:color w:val="000000" w:themeColor="text1"/>
        </w:rPr>
        <w:t xml:space="preserve"> z należnego Wykonawcy wynagrodzenia.</w:t>
      </w:r>
    </w:p>
    <w:p w14:paraId="18B214B2" w14:textId="77777777" w:rsidR="00F95FE1" w:rsidRPr="00F91F38" w:rsidRDefault="00F95FE1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02D0B0A8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§ 11</w:t>
      </w:r>
    </w:p>
    <w:p w14:paraId="1B15D528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ODSTĄPIENIE OD UMOWY</w:t>
      </w:r>
    </w:p>
    <w:p w14:paraId="2F9F14E2" w14:textId="77777777" w:rsidR="00EB3CCB" w:rsidRPr="00F91F38" w:rsidRDefault="00195895" w:rsidP="007460E0">
      <w:pPr>
        <w:pStyle w:val="NormalnyWeb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Oprócz przypadków określonych w kodeksie cywilnym, </w:t>
      </w:r>
      <w:r w:rsidR="00EB3CCB" w:rsidRPr="00F91F38">
        <w:rPr>
          <w:rFonts w:asciiTheme="minorHAnsi" w:hAnsiTheme="minorHAnsi" w:cstheme="minorHAnsi"/>
          <w:color w:val="000000" w:themeColor="text1"/>
        </w:rPr>
        <w:t xml:space="preserve">Zamawiający może </w:t>
      </w:r>
      <w:r w:rsidRPr="00F91F38">
        <w:rPr>
          <w:rFonts w:asciiTheme="minorHAnsi" w:hAnsiTheme="minorHAnsi" w:cstheme="minorHAnsi"/>
          <w:color w:val="000000" w:themeColor="text1"/>
        </w:rPr>
        <w:t>odstąpić od</w:t>
      </w:r>
      <w:r w:rsidR="00EB3CCB" w:rsidRPr="00F91F38">
        <w:rPr>
          <w:rFonts w:asciiTheme="minorHAnsi" w:hAnsiTheme="minorHAnsi" w:cstheme="minorHAnsi"/>
          <w:color w:val="000000" w:themeColor="text1"/>
        </w:rPr>
        <w:t xml:space="preserve"> Umow</w:t>
      </w:r>
      <w:r w:rsidRPr="00F91F38">
        <w:rPr>
          <w:rFonts w:asciiTheme="minorHAnsi" w:hAnsiTheme="minorHAnsi" w:cstheme="minorHAnsi"/>
          <w:color w:val="000000" w:themeColor="text1"/>
        </w:rPr>
        <w:t>y</w:t>
      </w:r>
      <w:r w:rsidR="00EB3CCB" w:rsidRPr="00F91F38">
        <w:rPr>
          <w:rFonts w:asciiTheme="minorHAnsi" w:hAnsiTheme="minorHAnsi" w:cstheme="minorHAnsi"/>
          <w:color w:val="000000" w:themeColor="text1"/>
        </w:rPr>
        <w:t xml:space="preserve"> ze skutkiem natychmiastowym, z przyczyn leżących po stronie Wykonawcy tylko z ważnych powodów. Ważny powód istnieje w szczególności, gdy:</w:t>
      </w:r>
    </w:p>
    <w:p w14:paraId="04F0F92C" w14:textId="77777777" w:rsidR="00EB3CCB" w:rsidRPr="00F91F38" w:rsidRDefault="00EB3CCB" w:rsidP="007460E0">
      <w:pPr>
        <w:pStyle w:val="NormalnyWeb"/>
        <w:numPr>
          <w:ilvl w:val="0"/>
          <w:numId w:val="2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Wykonawca wykonuje roboty niezgodnie z umową, dokumentacją </w:t>
      </w:r>
      <w:r w:rsidR="00195895" w:rsidRPr="00F91F38">
        <w:rPr>
          <w:rFonts w:asciiTheme="minorHAnsi" w:hAnsiTheme="minorHAnsi" w:cstheme="minorHAnsi"/>
          <w:color w:val="000000" w:themeColor="text1"/>
        </w:rPr>
        <w:t xml:space="preserve">lub </w:t>
      </w:r>
      <w:r w:rsidRPr="00F91F38">
        <w:rPr>
          <w:rFonts w:asciiTheme="minorHAnsi" w:hAnsiTheme="minorHAnsi" w:cstheme="minorHAnsi"/>
          <w:color w:val="000000" w:themeColor="text1"/>
        </w:rPr>
        <w:t>przepisami</w:t>
      </w:r>
      <w:r w:rsidR="00195895" w:rsidRPr="00F91F38">
        <w:rPr>
          <w:rFonts w:asciiTheme="minorHAnsi" w:hAnsiTheme="minorHAnsi" w:cstheme="minorHAnsi"/>
          <w:color w:val="000000" w:themeColor="text1"/>
        </w:rPr>
        <w:t xml:space="preserve"> powszechnie obowiązującego prawa, w tym</w:t>
      </w:r>
      <w:r w:rsidRPr="00F91F38">
        <w:rPr>
          <w:rFonts w:asciiTheme="minorHAnsi" w:hAnsiTheme="minorHAnsi" w:cstheme="minorHAnsi"/>
          <w:color w:val="000000" w:themeColor="text1"/>
        </w:rPr>
        <w:t xml:space="preserve"> prawa budowlanego</w:t>
      </w:r>
      <w:r w:rsidR="00195895" w:rsidRPr="00F91F38">
        <w:rPr>
          <w:rFonts w:asciiTheme="minorHAnsi" w:hAnsiTheme="minorHAnsi" w:cstheme="minorHAnsi"/>
          <w:color w:val="000000" w:themeColor="text1"/>
        </w:rPr>
        <w:t>;</w:t>
      </w:r>
    </w:p>
    <w:p w14:paraId="2B93C302" w14:textId="77777777" w:rsidR="00EB3CCB" w:rsidRPr="00F91F38" w:rsidRDefault="00195895" w:rsidP="007460E0">
      <w:pPr>
        <w:pStyle w:val="NormalnyWeb"/>
        <w:numPr>
          <w:ilvl w:val="0"/>
          <w:numId w:val="2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n</w:t>
      </w:r>
      <w:r w:rsidR="00EB3CCB" w:rsidRPr="00F91F38">
        <w:rPr>
          <w:rFonts w:asciiTheme="minorHAnsi" w:hAnsiTheme="minorHAnsi" w:cstheme="minorHAnsi"/>
          <w:color w:val="000000" w:themeColor="text1"/>
        </w:rPr>
        <w:t xml:space="preserve">astąpi </w:t>
      </w:r>
      <w:r w:rsidRPr="00F91F38">
        <w:rPr>
          <w:rFonts w:asciiTheme="minorHAnsi" w:hAnsiTheme="minorHAnsi" w:cstheme="minorHAnsi"/>
          <w:color w:val="000000" w:themeColor="text1"/>
        </w:rPr>
        <w:t>rażące</w:t>
      </w:r>
      <w:r w:rsidR="00EB3CCB" w:rsidRPr="00F91F38">
        <w:rPr>
          <w:rFonts w:asciiTheme="minorHAnsi" w:hAnsiTheme="minorHAnsi" w:cstheme="minorHAnsi"/>
          <w:color w:val="000000" w:themeColor="text1"/>
        </w:rPr>
        <w:t xml:space="preserve"> naruszenie postanowień Umowy przez Wykonawcę;</w:t>
      </w:r>
    </w:p>
    <w:p w14:paraId="5EACFC24" w14:textId="22463E72" w:rsidR="00EB3CCB" w:rsidRPr="00F91F38" w:rsidRDefault="00EB3CCB" w:rsidP="007460E0">
      <w:pPr>
        <w:pStyle w:val="NormalnyWeb"/>
        <w:numPr>
          <w:ilvl w:val="0"/>
          <w:numId w:val="2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lastRenderedPageBreak/>
        <w:t>wobec Wykonawcy zostanie wszczęte postępowanie egzekucyjne</w:t>
      </w:r>
      <w:r w:rsidR="00A460F5" w:rsidRPr="00F91F38">
        <w:rPr>
          <w:rFonts w:asciiTheme="minorHAnsi" w:hAnsiTheme="minorHAnsi" w:cstheme="minorHAnsi"/>
          <w:color w:val="000000" w:themeColor="text1"/>
        </w:rPr>
        <w:t xml:space="preserve"> lub upadłościowe</w:t>
      </w:r>
      <w:r w:rsidRPr="00F91F38">
        <w:rPr>
          <w:rFonts w:asciiTheme="minorHAnsi" w:hAnsiTheme="minorHAnsi" w:cstheme="minorHAnsi"/>
          <w:color w:val="000000" w:themeColor="text1"/>
        </w:rPr>
        <w:t>, które w ocenie Zamawiającego może uniemożliwić prawidłowe i terminowe wykonanie przedmiotu umowy.</w:t>
      </w:r>
    </w:p>
    <w:p w14:paraId="37D0D4CD" w14:textId="25466087" w:rsidR="00195895" w:rsidRPr="00F91F38" w:rsidRDefault="00195895" w:rsidP="007460E0">
      <w:pPr>
        <w:pStyle w:val="Akapitzlist"/>
        <w:numPr>
          <w:ilvl w:val="0"/>
          <w:numId w:val="23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Wykonawca przerwał realizację robót i nie kontynuuje ich pomimo wezwania Zamawiającego, a przerwa trwa dłużej niż 14 dni</w:t>
      </w:r>
      <w:r w:rsidR="00A460F5" w:rsidRPr="00F91F38">
        <w:rPr>
          <w:rFonts w:asciiTheme="minorHAnsi" w:hAnsiTheme="minorHAnsi" w:cstheme="minorHAnsi"/>
          <w:color w:val="000000" w:themeColor="text1"/>
        </w:rPr>
        <w:t>.</w:t>
      </w:r>
    </w:p>
    <w:p w14:paraId="61808394" w14:textId="77777777" w:rsidR="00EB3CCB" w:rsidRPr="00F91F38" w:rsidRDefault="00EB3CCB" w:rsidP="007460E0">
      <w:pPr>
        <w:pStyle w:val="NormalnyWeb"/>
        <w:numPr>
          <w:ilvl w:val="0"/>
          <w:numId w:val="20"/>
        </w:numPr>
        <w:tabs>
          <w:tab w:val="clear" w:pos="720"/>
        </w:tabs>
        <w:spacing w:before="0" w:beforeAutospacing="0"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Wykonawcy nie przysługuje żadne odszkodowanie, w tym z tytułu utraconych korzyści na skutek </w:t>
      </w:r>
      <w:r w:rsidR="00195895" w:rsidRPr="00F91F38">
        <w:rPr>
          <w:rFonts w:asciiTheme="minorHAnsi" w:hAnsiTheme="minorHAnsi" w:cstheme="minorHAnsi"/>
          <w:color w:val="000000" w:themeColor="text1"/>
        </w:rPr>
        <w:t>odstąpienia od umowy przez Zamawiającego</w:t>
      </w:r>
      <w:r w:rsidRPr="00F91F38">
        <w:rPr>
          <w:rFonts w:asciiTheme="minorHAnsi" w:hAnsiTheme="minorHAnsi" w:cstheme="minorHAnsi"/>
          <w:color w:val="000000" w:themeColor="text1"/>
        </w:rPr>
        <w:t xml:space="preserve"> w trybie</w:t>
      </w:r>
      <w:r w:rsidR="00195895" w:rsidRPr="00F91F38">
        <w:rPr>
          <w:rFonts w:asciiTheme="minorHAnsi" w:hAnsiTheme="minorHAnsi" w:cstheme="minorHAnsi"/>
          <w:color w:val="000000" w:themeColor="text1"/>
        </w:rPr>
        <w:t xml:space="preserve"> określonym w</w:t>
      </w:r>
      <w:r w:rsidRPr="00F91F38">
        <w:rPr>
          <w:rFonts w:asciiTheme="minorHAnsi" w:hAnsiTheme="minorHAnsi" w:cstheme="minorHAnsi"/>
          <w:color w:val="000000" w:themeColor="text1"/>
        </w:rPr>
        <w:t xml:space="preserve"> ust. 1.</w:t>
      </w:r>
    </w:p>
    <w:p w14:paraId="1A44AD12" w14:textId="77777777" w:rsidR="00EB3CCB" w:rsidRPr="00F91F38" w:rsidRDefault="00EB3CCB" w:rsidP="007460E0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W przypadku odstąpienia </w:t>
      </w:r>
      <w:r w:rsidR="006379F0" w:rsidRPr="00F91F38">
        <w:rPr>
          <w:rFonts w:asciiTheme="minorHAnsi" w:hAnsiTheme="minorHAnsi" w:cstheme="minorHAnsi"/>
          <w:color w:val="000000" w:themeColor="text1"/>
        </w:rPr>
        <w:t xml:space="preserve">od </w:t>
      </w:r>
      <w:r w:rsidRPr="00F91F38">
        <w:rPr>
          <w:rFonts w:asciiTheme="minorHAnsi" w:hAnsiTheme="minorHAnsi" w:cstheme="minorHAnsi"/>
          <w:color w:val="000000" w:themeColor="text1"/>
        </w:rPr>
        <w:t>umowy Wykonawcę oraz Zamawiającego obciążają następujące obowiązki szczegółowe:</w:t>
      </w:r>
    </w:p>
    <w:p w14:paraId="57B03905" w14:textId="36C8453C" w:rsidR="00EB3CCB" w:rsidRPr="00F91F38" w:rsidRDefault="00EB3CCB" w:rsidP="007460E0">
      <w:pPr>
        <w:pStyle w:val="NormalnyWeb"/>
        <w:numPr>
          <w:ilvl w:val="0"/>
          <w:numId w:val="2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Wykonawca zabezpieczy przerwane roboty w zakresie obustronnie uzgodnionym na koszt strony,</w:t>
      </w:r>
      <w:r w:rsidR="00A460F5" w:rsidRPr="00F91F38">
        <w:rPr>
          <w:rFonts w:asciiTheme="minorHAnsi" w:hAnsiTheme="minorHAnsi" w:cstheme="minorHAnsi"/>
          <w:color w:val="000000" w:themeColor="text1"/>
        </w:rPr>
        <w:t xml:space="preserve"> </w:t>
      </w:r>
      <w:r w:rsidRPr="00F91F38">
        <w:rPr>
          <w:rFonts w:asciiTheme="minorHAnsi" w:hAnsiTheme="minorHAnsi" w:cstheme="minorHAnsi"/>
          <w:color w:val="000000" w:themeColor="text1"/>
        </w:rPr>
        <w:t>z której to winy nastąpiło odstąpienie od Umowy,</w:t>
      </w:r>
    </w:p>
    <w:p w14:paraId="1E885879" w14:textId="77777777" w:rsidR="00EB3CCB" w:rsidRPr="00F91F38" w:rsidRDefault="00EB3CCB" w:rsidP="007460E0">
      <w:pPr>
        <w:pStyle w:val="NormalnyWeb"/>
        <w:numPr>
          <w:ilvl w:val="0"/>
          <w:numId w:val="2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Wykonawca zgłosi do dokonania przez Zamawiającego odbioru robót przerwanych oraz robót zabezpieczających,</w:t>
      </w:r>
    </w:p>
    <w:p w14:paraId="6FB6E3C2" w14:textId="64F66C5E" w:rsidR="00EB3CCB" w:rsidRPr="00F91F38" w:rsidRDefault="006379F0" w:rsidP="007460E0">
      <w:pPr>
        <w:pStyle w:val="NormalnyWeb"/>
        <w:numPr>
          <w:ilvl w:val="0"/>
          <w:numId w:val="2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</w:t>
      </w:r>
      <w:r w:rsidR="00EB3CCB" w:rsidRPr="00F91F38">
        <w:rPr>
          <w:rFonts w:asciiTheme="minorHAnsi" w:hAnsiTheme="minorHAnsi" w:cstheme="minorHAnsi"/>
          <w:color w:val="000000" w:themeColor="text1"/>
        </w:rPr>
        <w:t xml:space="preserve"> terminie 7 dni od daty zgłoszenia, o którym mowa w pkt. 2) </w:t>
      </w:r>
      <w:r w:rsidRPr="00F91F38">
        <w:rPr>
          <w:rFonts w:asciiTheme="minorHAnsi" w:hAnsiTheme="minorHAnsi" w:cstheme="minorHAnsi"/>
          <w:color w:val="000000" w:themeColor="text1"/>
        </w:rPr>
        <w:t>W</w:t>
      </w:r>
      <w:r w:rsidR="00EB3CCB" w:rsidRPr="00F91F38">
        <w:rPr>
          <w:rFonts w:asciiTheme="minorHAnsi" w:hAnsiTheme="minorHAnsi" w:cstheme="minorHAnsi"/>
          <w:color w:val="000000" w:themeColor="text1"/>
        </w:rPr>
        <w:t>ykonawca</w:t>
      </w:r>
      <w:r w:rsidR="00090D92">
        <w:rPr>
          <w:rFonts w:asciiTheme="minorHAnsi" w:hAnsiTheme="minorHAnsi" w:cstheme="minorHAnsi"/>
          <w:color w:val="000000" w:themeColor="text1"/>
        </w:rPr>
        <w:t xml:space="preserve"> przy udziale Inspektora</w:t>
      </w:r>
      <w:r w:rsidR="00EB3CCB" w:rsidRPr="00F91F38">
        <w:rPr>
          <w:rFonts w:asciiTheme="minorHAnsi" w:hAnsiTheme="minorHAnsi" w:cstheme="minorHAnsi"/>
          <w:color w:val="000000" w:themeColor="text1"/>
        </w:rPr>
        <w:t xml:space="preserve"> i Zamawiającego sporządzi szczegółowy protokół inwentaryzacyjny robót wraz z zestawieniem wartości wykonanych robót według stanu na dzień odstąpienia</w:t>
      </w:r>
      <w:r w:rsidRPr="00F91F38">
        <w:rPr>
          <w:rFonts w:asciiTheme="minorHAnsi" w:hAnsiTheme="minorHAnsi" w:cstheme="minorHAnsi"/>
          <w:color w:val="000000" w:themeColor="text1"/>
        </w:rPr>
        <w:t>. P</w:t>
      </w:r>
      <w:r w:rsidR="00EB3CCB" w:rsidRPr="00F91F38">
        <w:rPr>
          <w:rFonts w:asciiTheme="minorHAnsi" w:hAnsiTheme="minorHAnsi" w:cstheme="minorHAnsi"/>
          <w:color w:val="000000" w:themeColor="text1"/>
        </w:rPr>
        <w:t>rotokół inwentaryzacyjny odebranych robót w toku stanowić będzie podstawę do rozliczenia finansowego.</w:t>
      </w:r>
    </w:p>
    <w:p w14:paraId="067301A8" w14:textId="56A414E9" w:rsidR="00A460F5" w:rsidRPr="00F91F38" w:rsidRDefault="00A460F5" w:rsidP="007460E0">
      <w:pPr>
        <w:pStyle w:val="Akapitzlist"/>
        <w:numPr>
          <w:ilvl w:val="0"/>
          <w:numId w:val="36"/>
        </w:numPr>
        <w:spacing w:line="276" w:lineRule="auto"/>
        <w:ind w:left="425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 przypadku odstąpienia od umowy z przyczyn leżących po stronie Wykonawcy, oprócz kary zastrzeżonej w §10 ust. 1 pkt 4 niniejszej umowy, w ramach odszkodowania przenoszącego wartość tej kary Zamawiający zastrzega sobie prawo dochodzenia od Wykonawcy roszczeń z tytułu poniesionych strat.</w:t>
      </w:r>
    </w:p>
    <w:p w14:paraId="45351F75" w14:textId="77777777" w:rsidR="00A460F5" w:rsidRPr="00F91F38" w:rsidRDefault="00A460F5" w:rsidP="007460E0">
      <w:pPr>
        <w:pStyle w:val="Akapitzlist"/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</w:p>
    <w:p w14:paraId="50CF0F71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§ 12</w:t>
      </w:r>
    </w:p>
    <w:p w14:paraId="32905332" w14:textId="4A185266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UBEZPIECZENIA</w:t>
      </w:r>
      <w:r w:rsidR="002D12F2" w:rsidRPr="00F91F38">
        <w:rPr>
          <w:rFonts w:asciiTheme="minorHAnsi" w:hAnsiTheme="minorHAnsi" w:cstheme="minorHAnsi"/>
          <w:b/>
          <w:bCs/>
          <w:color w:val="000000" w:themeColor="text1"/>
        </w:rPr>
        <w:t xml:space="preserve"> I ODPOWIEDZIALNOŚĆ</w:t>
      </w:r>
    </w:p>
    <w:p w14:paraId="65D46347" w14:textId="5E24CDC1" w:rsidR="00EB3CCB" w:rsidRPr="00F91F38" w:rsidRDefault="00EB3CCB" w:rsidP="007460E0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Wykonawca zobowiązuje się do zawarcia na własny koszt odpowiednich umów ubezpieczenia z tytułu szkód, które mogą zaistnieć w związku z określonymi zdarzeniami losowymi oraz od odpowiedzialności cywilnej na czas realizacji robót objętych niniejszą umową.</w:t>
      </w:r>
      <w:r w:rsidR="006379F0" w:rsidRPr="00F91F38">
        <w:rPr>
          <w:rFonts w:asciiTheme="minorHAnsi" w:hAnsiTheme="minorHAnsi" w:cstheme="minorHAnsi"/>
          <w:color w:val="000000" w:themeColor="text1"/>
        </w:rPr>
        <w:t xml:space="preserve"> Wykonawca zobowiązuje się zawrzeć odpowiednią/e umowę/y ubezpieczenia na minimalną sumę ubezpieczenia w wysokości</w:t>
      </w:r>
      <w:r w:rsidR="00EC6A2A" w:rsidRPr="00F91F38">
        <w:rPr>
          <w:rFonts w:asciiTheme="minorHAnsi" w:hAnsiTheme="minorHAnsi" w:cstheme="minorHAnsi"/>
          <w:color w:val="000000" w:themeColor="text1"/>
        </w:rPr>
        <w:t xml:space="preserve"> </w:t>
      </w:r>
      <w:r w:rsidR="00090D92">
        <w:rPr>
          <w:rFonts w:asciiTheme="minorHAnsi" w:hAnsiTheme="minorHAnsi" w:cstheme="minorHAnsi"/>
          <w:color w:val="000000" w:themeColor="text1"/>
        </w:rPr>
        <w:t>20</w:t>
      </w:r>
      <w:r w:rsidR="00A76427">
        <w:rPr>
          <w:rFonts w:asciiTheme="minorHAnsi" w:hAnsiTheme="minorHAnsi" w:cstheme="minorHAnsi"/>
          <w:color w:val="000000" w:themeColor="text1"/>
        </w:rPr>
        <w:t>0</w:t>
      </w:r>
      <w:r w:rsidR="00EB0091">
        <w:rPr>
          <w:rFonts w:asciiTheme="minorHAnsi" w:hAnsiTheme="minorHAnsi" w:cstheme="minorHAnsi"/>
          <w:color w:val="000000" w:themeColor="text1"/>
        </w:rPr>
        <w:t xml:space="preserve"> </w:t>
      </w:r>
      <w:r w:rsidR="00EC6A2A" w:rsidRPr="00F91F38">
        <w:rPr>
          <w:rFonts w:asciiTheme="minorHAnsi" w:hAnsiTheme="minorHAnsi" w:cstheme="minorHAnsi"/>
          <w:color w:val="000000" w:themeColor="text1"/>
        </w:rPr>
        <w:t>000,00</w:t>
      </w:r>
      <w:r w:rsidR="006379F0" w:rsidRPr="00F91F38">
        <w:rPr>
          <w:rFonts w:asciiTheme="minorHAnsi" w:hAnsiTheme="minorHAnsi" w:cstheme="minorHAnsi"/>
          <w:color w:val="000000" w:themeColor="text1"/>
        </w:rPr>
        <w:t xml:space="preserve"> zł (słownie: </w:t>
      </w:r>
      <w:r w:rsidR="00090D92">
        <w:rPr>
          <w:rFonts w:asciiTheme="minorHAnsi" w:hAnsiTheme="minorHAnsi" w:cstheme="minorHAnsi"/>
          <w:color w:val="000000" w:themeColor="text1"/>
        </w:rPr>
        <w:t>dwieście</w:t>
      </w:r>
      <w:r w:rsidR="00EB0091">
        <w:rPr>
          <w:rFonts w:asciiTheme="minorHAnsi" w:hAnsiTheme="minorHAnsi" w:cstheme="minorHAnsi"/>
          <w:color w:val="000000" w:themeColor="text1"/>
        </w:rPr>
        <w:t xml:space="preserve"> tysięcy</w:t>
      </w:r>
      <w:r w:rsidR="00EC6A2A" w:rsidRPr="00F91F38">
        <w:rPr>
          <w:rFonts w:asciiTheme="minorHAnsi" w:hAnsiTheme="minorHAnsi" w:cstheme="minorHAnsi"/>
          <w:color w:val="000000" w:themeColor="text1"/>
        </w:rPr>
        <w:t xml:space="preserve"> </w:t>
      </w:r>
      <w:r w:rsidR="006379F0" w:rsidRPr="00F91F38">
        <w:rPr>
          <w:rFonts w:asciiTheme="minorHAnsi" w:hAnsiTheme="minorHAnsi" w:cstheme="minorHAnsi"/>
          <w:color w:val="000000" w:themeColor="text1"/>
        </w:rPr>
        <w:t>zł</w:t>
      </w:r>
      <w:r w:rsidR="00EC6A2A" w:rsidRPr="00F91F38">
        <w:rPr>
          <w:rFonts w:asciiTheme="minorHAnsi" w:hAnsiTheme="minorHAnsi" w:cstheme="minorHAnsi"/>
          <w:color w:val="000000" w:themeColor="text1"/>
        </w:rPr>
        <w:t>otych</w:t>
      </w:r>
      <w:r w:rsidR="006379F0" w:rsidRPr="00F91F38">
        <w:rPr>
          <w:rFonts w:asciiTheme="minorHAnsi" w:hAnsiTheme="minorHAnsi" w:cstheme="minorHAnsi"/>
          <w:color w:val="000000" w:themeColor="text1"/>
        </w:rPr>
        <w:t>)</w:t>
      </w:r>
      <w:r w:rsidR="00EC6A2A" w:rsidRPr="00F91F38">
        <w:rPr>
          <w:rFonts w:asciiTheme="minorHAnsi" w:hAnsiTheme="minorHAnsi" w:cstheme="minorHAnsi"/>
          <w:color w:val="000000" w:themeColor="text1"/>
        </w:rPr>
        <w:t>.</w:t>
      </w:r>
    </w:p>
    <w:p w14:paraId="0CAE5AB1" w14:textId="41381108" w:rsidR="002D12F2" w:rsidRPr="00F91F38" w:rsidRDefault="002D12F2" w:rsidP="007460E0">
      <w:pPr>
        <w:pStyle w:val="NormalnyWeb"/>
        <w:numPr>
          <w:ilvl w:val="0"/>
          <w:numId w:val="21"/>
        </w:numPr>
        <w:tabs>
          <w:tab w:val="clear" w:pos="720"/>
        </w:tabs>
        <w:spacing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Ubezpieczeniu winny podlegać w szczególności:</w:t>
      </w:r>
    </w:p>
    <w:p w14:paraId="4A8F7F8F" w14:textId="086A57DD" w:rsidR="002D12F2" w:rsidRPr="00F91F38" w:rsidRDefault="002D12F2" w:rsidP="007460E0">
      <w:pPr>
        <w:pStyle w:val="NormalnyWeb"/>
        <w:spacing w:line="276" w:lineRule="auto"/>
        <w:ind w:left="7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- roboty, obiekty budowlane, urządzenia oraz wszelkie mienie ruchome związane bezpośrednio z wykonywaniem robót od: ognia, huraganu i innych zdarzeń losowych,</w:t>
      </w:r>
    </w:p>
    <w:p w14:paraId="04AC8868" w14:textId="1EF23481" w:rsidR="002D12F2" w:rsidRPr="00F91F38" w:rsidRDefault="002D12F2" w:rsidP="007460E0">
      <w:pPr>
        <w:pStyle w:val="NormalnyWeb"/>
        <w:spacing w:line="276" w:lineRule="auto"/>
        <w:ind w:left="7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- odpowiedzialność cywilna za szkody oraz następstwa nieszczęśliwych wypadków dotyczących pracowników i osób trzecich a powstałych w związku z prowadzonymi robotami budowlanymi, a także ruchem pojazdów mechanicznych.</w:t>
      </w:r>
    </w:p>
    <w:p w14:paraId="26121EFD" w14:textId="46A9BA3B" w:rsidR="00EB3CCB" w:rsidRPr="00F91F38" w:rsidRDefault="00EB3CCB" w:rsidP="007460E0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Wykonawca przyjmuje pełną odpowiedzialność cywilną za wszelkie zdarzenia na terenie budowy</w:t>
      </w:r>
      <w:r w:rsidR="006379F0" w:rsidRPr="00F91F38">
        <w:rPr>
          <w:rFonts w:asciiTheme="minorHAnsi" w:hAnsiTheme="minorHAnsi" w:cstheme="minorHAnsi"/>
          <w:color w:val="000000" w:themeColor="text1"/>
        </w:rPr>
        <w:t>,</w:t>
      </w:r>
      <w:r w:rsidRPr="00F91F38">
        <w:rPr>
          <w:rFonts w:asciiTheme="minorHAnsi" w:hAnsiTheme="minorHAnsi" w:cstheme="minorHAnsi"/>
          <w:color w:val="000000" w:themeColor="text1"/>
        </w:rPr>
        <w:t xml:space="preserve"> w tym za zdarzenia dotyczące szkód osób trzecich. Powyższe obowiązuje w okresie </w:t>
      </w:r>
      <w:r w:rsidRPr="00F91F38">
        <w:rPr>
          <w:rFonts w:asciiTheme="minorHAnsi" w:hAnsiTheme="minorHAnsi" w:cstheme="minorHAnsi"/>
          <w:color w:val="000000" w:themeColor="text1"/>
        </w:rPr>
        <w:lastRenderedPageBreak/>
        <w:t>od dnia podpisania protok</w:t>
      </w:r>
      <w:r w:rsidR="002D12F2" w:rsidRPr="00F91F38">
        <w:rPr>
          <w:rFonts w:asciiTheme="minorHAnsi" w:hAnsiTheme="minorHAnsi" w:cstheme="minorHAnsi"/>
          <w:color w:val="000000" w:themeColor="text1"/>
        </w:rPr>
        <w:t>o</w:t>
      </w:r>
      <w:r w:rsidRPr="00F91F38">
        <w:rPr>
          <w:rFonts w:asciiTheme="minorHAnsi" w:hAnsiTheme="minorHAnsi" w:cstheme="minorHAnsi"/>
          <w:color w:val="000000" w:themeColor="text1"/>
        </w:rPr>
        <w:t xml:space="preserve">łu przekazania terenu budowy do dnia podpisania </w:t>
      </w:r>
      <w:r w:rsidR="00EB0091" w:rsidRPr="00F91F38">
        <w:rPr>
          <w:rFonts w:asciiTheme="minorHAnsi" w:hAnsiTheme="minorHAnsi" w:cstheme="minorHAnsi"/>
          <w:color w:val="000000" w:themeColor="text1"/>
        </w:rPr>
        <w:t>protokołu</w:t>
      </w:r>
      <w:r w:rsidRPr="00F91F38">
        <w:rPr>
          <w:rFonts w:asciiTheme="minorHAnsi" w:hAnsiTheme="minorHAnsi" w:cstheme="minorHAnsi"/>
          <w:color w:val="000000" w:themeColor="text1"/>
        </w:rPr>
        <w:t xml:space="preserve"> odbioru końcowego przez Zamawiającego.</w:t>
      </w:r>
    </w:p>
    <w:p w14:paraId="203B918D" w14:textId="3DCC8C7B" w:rsidR="00EB3CCB" w:rsidRPr="00F91F38" w:rsidRDefault="00EB3CCB" w:rsidP="007460E0">
      <w:pPr>
        <w:pStyle w:val="NormalnyWeb"/>
        <w:numPr>
          <w:ilvl w:val="0"/>
          <w:numId w:val="22"/>
        </w:numPr>
        <w:tabs>
          <w:tab w:val="num" w:pos="426"/>
        </w:tabs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W razie ewentualnego poczynienia szkód Wykonawca jest zobowiązany do wykonania napraw lub wypłacenia odszkodowania.</w:t>
      </w:r>
    </w:p>
    <w:p w14:paraId="20A1B5C4" w14:textId="77777777" w:rsidR="002D12F2" w:rsidRPr="00F91F38" w:rsidRDefault="002D12F2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bookmarkStart w:id="2" w:name="_Hlk8291368"/>
    </w:p>
    <w:p w14:paraId="284B8632" w14:textId="16A70619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§ 13</w:t>
      </w:r>
    </w:p>
    <w:p w14:paraId="54E1DEEF" w14:textId="1CB334F1" w:rsidR="001412BA" w:rsidRPr="00F91F38" w:rsidRDefault="001412BA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PODWYKONA</w:t>
      </w:r>
      <w:r w:rsidR="00EC6A2A" w:rsidRPr="00F91F38">
        <w:rPr>
          <w:rFonts w:asciiTheme="minorHAnsi" w:hAnsiTheme="minorHAnsi" w:cstheme="minorHAnsi"/>
          <w:b/>
          <w:bCs/>
          <w:color w:val="000000" w:themeColor="text1"/>
        </w:rPr>
        <w:t>WSTWO</w:t>
      </w:r>
    </w:p>
    <w:p w14:paraId="2202BDB8" w14:textId="56197FC5" w:rsidR="00EC6A2A" w:rsidRPr="00F91F38" w:rsidRDefault="00EC6A2A" w:rsidP="007460E0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F91F38">
        <w:rPr>
          <w:rFonts w:asciiTheme="minorHAnsi" w:hAnsiTheme="minorHAnsi" w:cstheme="minorHAnsi"/>
          <w:bCs/>
          <w:color w:val="000000" w:themeColor="text1"/>
        </w:rPr>
        <w:t>W przypadku skorzystania przez Wykonawcę z podwykonawcy z zachowaniem trybu opisanego w art. 647</w:t>
      </w:r>
      <w:r w:rsidRPr="00F91F38">
        <w:rPr>
          <w:rFonts w:asciiTheme="minorHAnsi" w:hAnsiTheme="minorHAnsi" w:cstheme="minorHAnsi"/>
          <w:bCs/>
          <w:color w:val="000000" w:themeColor="text1"/>
          <w:vertAlign w:val="superscript"/>
        </w:rPr>
        <w:t xml:space="preserve">1 </w:t>
      </w:r>
      <w:r w:rsidRPr="00F91F38">
        <w:rPr>
          <w:rFonts w:asciiTheme="minorHAnsi" w:hAnsiTheme="minorHAnsi" w:cstheme="minorHAnsi"/>
          <w:bCs/>
          <w:color w:val="000000" w:themeColor="text1"/>
        </w:rPr>
        <w:t xml:space="preserve">kodeksu cywilnego, za działania lub zaniechania podwykonawcy Wykonawca ponosi wobec </w:t>
      </w:r>
      <w:r w:rsidR="002D12F2" w:rsidRPr="00F91F38">
        <w:rPr>
          <w:rFonts w:asciiTheme="minorHAnsi" w:hAnsiTheme="minorHAnsi" w:cstheme="minorHAnsi"/>
          <w:bCs/>
          <w:color w:val="000000" w:themeColor="text1"/>
        </w:rPr>
        <w:t>Zamawiającego</w:t>
      </w:r>
      <w:r w:rsidRPr="00F91F38">
        <w:rPr>
          <w:rFonts w:asciiTheme="minorHAnsi" w:hAnsiTheme="minorHAnsi" w:cstheme="minorHAnsi"/>
          <w:bCs/>
          <w:color w:val="000000" w:themeColor="text1"/>
        </w:rPr>
        <w:t xml:space="preserve"> pełną odpowiedzialność jak za własne działania lub zaniechania.</w:t>
      </w:r>
    </w:p>
    <w:bookmarkEnd w:id="2"/>
    <w:p w14:paraId="1407BE2E" w14:textId="12053C63" w:rsidR="001412BA" w:rsidRPr="00F91F38" w:rsidRDefault="001412BA" w:rsidP="007460E0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§ 14</w:t>
      </w:r>
    </w:p>
    <w:p w14:paraId="7467F9F0" w14:textId="77777777" w:rsidR="00EB3CCB" w:rsidRPr="00F91F38" w:rsidRDefault="00EB3CCB" w:rsidP="007460E0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>POSTANOWIENIA KOŃCOWE</w:t>
      </w:r>
    </w:p>
    <w:p w14:paraId="53EC5ADB" w14:textId="5F2468BF" w:rsidR="00EB3CCB" w:rsidRPr="00F91F38" w:rsidRDefault="00EB3CCB" w:rsidP="007460E0">
      <w:pPr>
        <w:pStyle w:val="NormalnyWeb"/>
        <w:numPr>
          <w:ilvl w:val="0"/>
          <w:numId w:val="12"/>
        </w:numPr>
        <w:spacing w:before="0" w:beforeAutospacing="0"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W sprawach </w:t>
      </w:r>
      <w:r w:rsidR="00C0768C" w:rsidRPr="00F91F38">
        <w:rPr>
          <w:rFonts w:asciiTheme="minorHAnsi" w:hAnsiTheme="minorHAnsi" w:cstheme="minorHAnsi"/>
          <w:color w:val="000000" w:themeColor="text1"/>
        </w:rPr>
        <w:t>nieuregulowanych</w:t>
      </w:r>
      <w:r w:rsidRPr="00F91F38">
        <w:rPr>
          <w:rFonts w:asciiTheme="minorHAnsi" w:hAnsiTheme="minorHAnsi" w:cstheme="minorHAnsi"/>
          <w:color w:val="000000" w:themeColor="text1"/>
        </w:rPr>
        <w:t xml:space="preserve"> postanowieniami niniejszej Umowy mają zastosowanie przepisy</w:t>
      </w:r>
      <w:r w:rsidR="006379F0" w:rsidRPr="00F91F38">
        <w:rPr>
          <w:rFonts w:asciiTheme="minorHAnsi" w:hAnsiTheme="minorHAnsi" w:cstheme="minorHAnsi"/>
          <w:color w:val="000000" w:themeColor="text1"/>
        </w:rPr>
        <w:t xml:space="preserve"> powszechnie obowiązującego prawa, w szczególności</w:t>
      </w:r>
      <w:r w:rsidRPr="00F91F38">
        <w:rPr>
          <w:rFonts w:asciiTheme="minorHAnsi" w:hAnsiTheme="minorHAnsi" w:cstheme="minorHAnsi"/>
          <w:color w:val="000000" w:themeColor="text1"/>
        </w:rPr>
        <w:t xml:space="preserve"> Kodeksu Cywilnego oraz </w:t>
      </w:r>
      <w:r w:rsidR="006379F0" w:rsidRPr="00F91F38">
        <w:rPr>
          <w:rFonts w:asciiTheme="minorHAnsi" w:hAnsiTheme="minorHAnsi" w:cstheme="minorHAnsi"/>
          <w:color w:val="000000" w:themeColor="text1"/>
        </w:rPr>
        <w:t>p</w:t>
      </w:r>
      <w:r w:rsidRPr="00F91F38">
        <w:rPr>
          <w:rFonts w:asciiTheme="minorHAnsi" w:hAnsiTheme="minorHAnsi" w:cstheme="minorHAnsi"/>
          <w:color w:val="000000" w:themeColor="text1"/>
        </w:rPr>
        <w:t xml:space="preserve">rawa </w:t>
      </w:r>
      <w:r w:rsidR="006379F0" w:rsidRPr="00F91F38">
        <w:rPr>
          <w:rFonts w:asciiTheme="minorHAnsi" w:hAnsiTheme="minorHAnsi" w:cstheme="minorHAnsi"/>
          <w:color w:val="000000" w:themeColor="text1"/>
        </w:rPr>
        <w:t>b</w:t>
      </w:r>
      <w:r w:rsidRPr="00F91F38">
        <w:rPr>
          <w:rFonts w:asciiTheme="minorHAnsi" w:hAnsiTheme="minorHAnsi" w:cstheme="minorHAnsi"/>
          <w:color w:val="000000" w:themeColor="text1"/>
        </w:rPr>
        <w:t>udowlanego.</w:t>
      </w:r>
    </w:p>
    <w:p w14:paraId="2D666857" w14:textId="77777777" w:rsidR="00EB3CCB" w:rsidRPr="00F91F38" w:rsidRDefault="00EB3CCB" w:rsidP="007460E0">
      <w:pPr>
        <w:pStyle w:val="NormalnyWeb"/>
        <w:numPr>
          <w:ilvl w:val="0"/>
          <w:numId w:val="12"/>
        </w:numPr>
        <w:spacing w:before="0" w:beforeAutospacing="0"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Strony umowy są zgodne, że w razie wystąpienia sporu odnośnie wykonania i wykładni niniejszej umowy będą dążyły do znalezienia rozsądnego, odpowiedniego i zgodnego rozwiązania przed odwołaniem się do sądu.</w:t>
      </w:r>
    </w:p>
    <w:p w14:paraId="4CBD90D8" w14:textId="77777777" w:rsidR="00EB3CCB" w:rsidRPr="00F91F38" w:rsidRDefault="00EB3CCB" w:rsidP="007460E0">
      <w:pPr>
        <w:pStyle w:val="NormalnyWeb"/>
        <w:numPr>
          <w:ilvl w:val="0"/>
          <w:numId w:val="12"/>
        </w:numPr>
        <w:spacing w:before="0" w:beforeAutospacing="0"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Spory powstałe na tle realizacji niniejszej umowy będą rozstrzygane przez </w:t>
      </w:r>
      <w:r w:rsidR="006379F0" w:rsidRPr="00F91F38">
        <w:rPr>
          <w:rFonts w:asciiTheme="minorHAnsi" w:hAnsiTheme="minorHAnsi" w:cstheme="minorHAnsi"/>
          <w:color w:val="000000" w:themeColor="text1"/>
        </w:rPr>
        <w:t>s</w:t>
      </w:r>
      <w:r w:rsidRPr="00F91F38">
        <w:rPr>
          <w:rFonts w:asciiTheme="minorHAnsi" w:hAnsiTheme="minorHAnsi" w:cstheme="minorHAnsi"/>
          <w:color w:val="000000" w:themeColor="text1"/>
        </w:rPr>
        <w:t xml:space="preserve">ąd </w:t>
      </w:r>
      <w:r w:rsidR="006379F0" w:rsidRPr="00F91F38">
        <w:rPr>
          <w:rFonts w:asciiTheme="minorHAnsi" w:hAnsiTheme="minorHAnsi" w:cstheme="minorHAnsi"/>
          <w:color w:val="000000" w:themeColor="text1"/>
        </w:rPr>
        <w:t>p</w:t>
      </w:r>
      <w:r w:rsidRPr="00F91F38">
        <w:rPr>
          <w:rFonts w:asciiTheme="minorHAnsi" w:hAnsiTheme="minorHAnsi" w:cstheme="minorHAnsi"/>
          <w:color w:val="000000" w:themeColor="text1"/>
        </w:rPr>
        <w:t>owszechny właściwy dla siedziby Zamawiającego.</w:t>
      </w:r>
    </w:p>
    <w:p w14:paraId="1F6A9400" w14:textId="77777777" w:rsidR="006379F0" w:rsidRPr="00F91F38" w:rsidRDefault="006379F0" w:rsidP="007460E0">
      <w:pPr>
        <w:pStyle w:val="Akapitzlist"/>
        <w:numPr>
          <w:ilvl w:val="0"/>
          <w:numId w:val="12"/>
        </w:numPr>
        <w:tabs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Zmiana  postanowień  niniejszej  umowy  może  nastąpić  wyłącznie  za  zgodą  obu  stron wyrażoną w formie pisemnej pod rygorem nieważności.</w:t>
      </w:r>
    </w:p>
    <w:p w14:paraId="56BC7C32" w14:textId="77777777" w:rsidR="00EB3CCB" w:rsidRPr="00F91F38" w:rsidRDefault="00EB3CCB" w:rsidP="007460E0">
      <w:pPr>
        <w:pStyle w:val="NormalnyWeb"/>
        <w:numPr>
          <w:ilvl w:val="0"/>
          <w:numId w:val="12"/>
        </w:numPr>
        <w:tabs>
          <w:tab w:val="num" w:pos="426"/>
        </w:tabs>
        <w:spacing w:before="0" w:beforeAutospacing="0"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Umowę niniejszą sporządzono w dwóch jednobrzmiących egzemplarzach, po jednym dla każdej ze stron.</w:t>
      </w:r>
    </w:p>
    <w:p w14:paraId="17F56CD9" w14:textId="3AD09AB9" w:rsidR="00EB3CCB" w:rsidRPr="00F91F38" w:rsidRDefault="00EB3CCB" w:rsidP="007460E0">
      <w:pPr>
        <w:pStyle w:val="NormalnyWeb"/>
        <w:numPr>
          <w:ilvl w:val="0"/>
          <w:numId w:val="12"/>
        </w:numPr>
        <w:tabs>
          <w:tab w:val="num" w:pos="426"/>
        </w:tabs>
        <w:spacing w:before="0" w:beforeAutospacing="0"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 xml:space="preserve">Umowa zawiera </w:t>
      </w:r>
      <w:r w:rsidR="00EB0091">
        <w:rPr>
          <w:rFonts w:asciiTheme="minorHAnsi" w:hAnsiTheme="minorHAnsi" w:cstheme="minorHAnsi"/>
          <w:color w:val="000000" w:themeColor="text1"/>
        </w:rPr>
        <w:t>8</w:t>
      </w:r>
      <w:r w:rsidRPr="00F91F38">
        <w:rPr>
          <w:rFonts w:asciiTheme="minorHAnsi" w:hAnsiTheme="minorHAnsi" w:cstheme="minorHAnsi"/>
          <w:color w:val="000000" w:themeColor="text1"/>
        </w:rPr>
        <w:t xml:space="preserve"> kolejno ponumerowanych stron.</w:t>
      </w:r>
    </w:p>
    <w:p w14:paraId="7E16E5DF" w14:textId="77777777" w:rsidR="007460E0" w:rsidRPr="00F91F38" w:rsidRDefault="009F2FB3" w:rsidP="007460E0">
      <w:pPr>
        <w:pStyle w:val="NormalnyWeb"/>
        <w:numPr>
          <w:ilvl w:val="0"/>
          <w:numId w:val="12"/>
        </w:numPr>
        <w:tabs>
          <w:tab w:val="num" w:pos="426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Integralną część umowy stanowi:</w:t>
      </w:r>
    </w:p>
    <w:p w14:paraId="1FE22EC3" w14:textId="3AB582AB" w:rsidR="00A40CEF" w:rsidRPr="00A40CEF" w:rsidRDefault="007460E0" w:rsidP="00A40CEF">
      <w:pPr>
        <w:pStyle w:val="NormalnyWeb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Zaproszenie</w:t>
      </w:r>
      <w:r w:rsidR="00A40CEF" w:rsidRPr="00A40CEF">
        <w:rPr>
          <w:rFonts w:asciiTheme="minorHAnsi" w:hAnsiTheme="minorHAnsi" w:cstheme="minorHAnsi"/>
          <w:color w:val="000000" w:themeColor="text1"/>
        </w:rPr>
        <w:t xml:space="preserve"> do składania ofert </w:t>
      </w:r>
      <w:r w:rsidR="00A40CEF" w:rsidRPr="00A40CEF">
        <w:rPr>
          <w:rFonts w:asciiTheme="minorHAnsi" w:hAnsiTheme="minorHAnsi" w:cstheme="minorHAnsi"/>
          <w:bCs/>
          <w:iCs/>
          <w:color w:val="000000" w:themeColor="text1"/>
        </w:rPr>
        <w:t xml:space="preserve">na realizację zamówienia sektorowego nie </w:t>
      </w:r>
      <w:r w:rsidR="00A40CEF">
        <w:rPr>
          <w:rFonts w:asciiTheme="minorHAnsi" w:hAnsiTheme="minorHAnsi" w:cstheme="minorHAnsi"/>
          <w:bCs/>
          <w:iCs/>
          <w:color w:val="000000" w:themeColor="text1"/>
        </w:rPr>
        <w:t>p</w:t>
      </w:r>
      <w:r w:rsidR="00A40CEF" w:rsidRPr="00A40CEF">
        <w:rPr>
          <w:rFonts w:asciiTheme="minorHAnsi" w:hAnsiTheme="minorHAnsi" w:cstheme="minorHAnsi"/>
          <w:bCs/>
          <w:iCs/>
          <w:color w:val="000000" w:themeColor="text1"/>
        </w:rPr>
        <w:t>rzekraczającego progów unijnych, wyłączonego z obowiązku stosowania ustawy z dnia 11.09.2019 r. - Prawo zamówień publicznych, w związku z brzmieniem art. 2 ust. 1 pkt 2 tejże ustawy</w:t>
      </w:r>
      <w:r w:rsidR="00A40CEF" w:rsidRPr="00A40CEF">
        <w:rPr>
          <w:rFonts w:asciiTheme="minorHAnsi" w:hAnsiTheme="minorHAnsi" w:cstheme="minorHAnsi"/>
          <w:bCs/>
          <w:color w:val="000000" w:themeColor="text1"/>
        </w:rPr>
        <w:t xml:space="preserve"> polegającego na : Budowie studni głębinowej nr 6 oraz likwidacji istniejącej studni głębinowej nr 5 na terenie ujęcia wód podziemnych, działki nr 20/2, 19/6 obręb 0003, przy ul. Kwidzyńskiej w Prabutach.</w:t>
      </w:r>
    </w:p>
    <w:p w14:paraId="496C7A6B" w14:textId="61E4D83D" w:rsidR="009F2FB3" w:rsidRDefault="009F2FB3" w:rsidP="007460E0">
      <w:pPr>
        <w:pStyle w:val="NormalnyWeb"/>
        <w:numPr>
          <w:ilvl w:val="1"/>
          <w:numId w:val="12"/>
        </w:numPr>
        <w:spacing w:before="0" w:after="0" w:line="276" w:lineRule="auto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color w:val="000000" w:themeColor="text1"/>
        </w:rPr>
        <w:t>Oferta Wykonawcy,</w:t>
      </w:r>
    </w:p>
    <w:p w14:paraId="42E024EC" w14:textId="6CFF11DA" w:rsidR="00DE426B" w:rsidRPr="00F91F38" w:rsidRDefault="00DE426B" w:rsidP="007460E0">
      <w:pPr>
        <w:pStyle w:val="NormalnyWeb"/>
        <w:numPr>
          <w:ilvl w:val="1"/>
          <w:numId w:val="12"/>
        </w:numPr>
        <w:spacing w:before="0" w:after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Dokumentacja projektowa,</w:t>
      </w:r>
    </w:p>
    <w:p w14:paraId="087AF2CF" w14:textId="77777777" w:rsidR="007460E0" w:rsidRPr="00F91F38" w:rsidRDefault="007460E0" w:rsidP="007460E0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15F02F84" w14:textId="6062A366" w:rsidR="00671164" w:rsidRPr="00F91F38" w:rsidRDefault="00EB3CCB" w:rsidP="00A40CE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1F38">
        <w:rPr>
          <w:rFonts w:asciiTheme="minorHAnsi" w:hAnsiTheme="minorHAnsi" w:cstheme="minorHAnsi"/>
          <w:b/>
          <w:bCs/>
          <w:color w:val="000000" w:themeColor="text1"/>
        </w:rPr>
        <w:t xml:space="preserve">ZAMAWIAJĄCY: </w:t>
      </w:r>
      <w:r w:rsidRPr="00F91F3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F91F3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F91F3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F91F3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F91F3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F91F3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F91F38">
        <w:rPr>
          <w:rFonts w:asciiTheme="minorHAnsi" w:hAnsiTheme="minorHAnsi" w:cstheme="minorHAnsi"/>
          <w:b/>
          <w:bCs/>
          <w:color w:val="000000" w:themeColor="text1"/>
        </w:rPr>
        <w:tab/>
      </w:r>
      <w:r w:rsidR="00DE426B"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</w:t>
      </w:r>
      <w:r w:rsidRPr="00F91F38">
        <w:rPr>
          <w:rFonts w:asciiTheme="minorHAnsi" w:hAnsiTheme="minorHAnsi" w:cstheme="minorHAnsi"/>
          <w:b/>
          <w:bCs/>
          <w:color w:val="000000" w:themeColor="text1"/>
        </w:rPr>
        <w:t>WYKONAWCA:</w:t>
      </w:r>
    </w:p>
    <w:sectPr w:rsidR="00671164" w:rsidRPr="00F91F38" w:rsidSect="0004695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77" w:right="1417" w:bottom="1276" w:left="1417" w:header="424" w:footer="68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D8B59" w14:textId="77777777" w:rsidR="00042CFD" w:rsidRDefault="00042CFD">
      <w:r>
        <w:separator/>
      </w:r>
    </w:p>
  </w:endnote>
  <w:endnote w:type="continuationSeparator" w:id="0">
    <w:p w14:paraId="7544ED05" w14:textId="77777777" w:rsidR="00042CFD" w:rsidRDefault="0004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ntium Basic">
    <w:altName w:val="Dutch801 Rm BT"/>
    <w:panose1 w:val="02000503060000020004"/>
    <w:charset w:val="EE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2CFF4" w14:textId="77777777" w:rsidR="001F05BD" w:rsidRDefault="008044FE" w:rsidP="00A64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05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C098D6" w14:textId="77777777" w:rsidR="001F05BD" w:rsidRDefault="001F05BD" w:rsidP="00A63F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B5C39" w14:textId="77777777" w:rsidR="00964CC9" w:rsidRPr="00046954" w:rsidRDefault="00964CC9" w:rsidP="00964CC9">
    <w:pPr>
      <w:pStyle w:val="Stopka"/>
      <w:pBdr>
        <w:top w:val="single" w:sz="4" w:space="1" w:color="auto"/>
      </w:pBdr>
      <w:jc w:val="right"/>
      <w:rPr>
        <w:rFonts w:ascii="Gentium Basic" w:hAnsi="Gentium Basic" w:cs="Arial"/>
        <w:sz w:val="16"/>
        <w:szCs w:val="16"/>
      </w:rPr>
    </w:pPr>
    <w:r w:rsidRPr="00046954">
      <w:rPr>
        <w:rFonts w:ascii="Gentium Basic" w:hAnsi="Gentium Basic" w:cs="Arial"/>
        <w:sz w:val="16"/>
        <w:szCs w:val="16"/>
      </w:rPr>
      <w:t xml:space="preserve">Strona </w:t>
    </w:r>
    <w:r w:rsidR="008044FE" w:rsidRPr="00046954">
      <w:rPr>
        <w:rFonts w:ascii="Gentium Basic" w:hAnsi="Gentium Basic" w:cs="Arial"/>
        <w:sz w:val="16"/>
        <w:szCs w:val="16"/>
      </w:rPr>
      <w:fldChar w:fldCharType="begin"/>
    </w:r>
    <w:r w:rsidRPr="00046954">
      <w:rPr>
        <w:rFonts w:ascii="Gentium Basic" w:hAnsi="Gentium Basic" w:cs="Arial"/>
        <w:sz w:val="16"/>
        <w:szCs w:val="16"/>
      </w:rPr>
      <w:instrText xml:space="preserve"> PAGE   \* MERGEFORMAT </w:instrText>
    </w:r>
    <w:r w:rsidR="008044FE" w:rsidRPr="00046954">
      <w:rPr>
        <w:rFonts w:ascii="Gentium Basic" w:hAnsi="Gentium Basic" w:cs="Arial"/>
        <w:sz w:val="16"/>
        <w:szCs w:val="16"/>
      </w:rPr>
      <w:fldChar w:fldCharType="separate"/>
    </w:r>
    <w:r w:rsidR="00AC149E">
      <w:rPr>
        <w:rFonts w:ascii="Gentium Basic" w:hAnsi="Gentium Basic" w:cs="Arial"/>
        <w:noProof/>
        <w:sz w:val="16"/>
        <w:szCs w:val="16"/>
      </w:rPr>
      <w:t>8</w:t>
    </w:r>
    <w:r w:rsidR="008044FE" w:rsidRPr="00046954">
      <w:rPr>
        <w:rFonts w:ascii="Gentium Basic" w:hAnsi="Gentium Basic" w:cs="Arial"/>
        <w:sz w:val="16"/>
        <w:szCs w:val="16"/>
      </w:rPr>
      <w:fldChar w:fldCharType="end"/>
    </w:r>
  </w:p>
  <w:p w14:paraId="71DDFA6E" w14:textId="77777777" w:rsidR="001F05BD" w:rsidRDefault="001F05BD" w:rsidP="0017071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982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E8AF7E" w14:textId="77777777" w:rsidR="00971C17" w:rsidRDefault="00971C17">
            <w:pPr>
              <w:pStyle w:val="Stopka"/>
              <w:jc w:val="right"/>
            </w:pPr>
            <w:r w:rsidRPr="00971C17">
              <w:rPr>
                <w:rFonts w:ascii="Gentium Basic" w:hAnsi="Gentium Basic"/>
                <w:sz w:val="22"/>
              </w:rPr>
              <w:t xml:space="preserve">Strona </w:t>
            </w:r>
            <w:r w:rsidRPr="00971C17">
              <w:rPr>
                <w:rFonts w:ascii="Gentium Basic" w:hAnsi="Gentium Basic"/>
                <w:b/>
                <w:bCs/>
                <w:sz w:val="22"/>
              </w:rPr>
              <w:fldChar w:fldCharType="begin"/>
            </w:r>
            <w:r w:rsidRPr="00971C17">
              <w:rPr>
                <w:rFonts w:ascii="Gentium Basic" w:hAnsi="Gentium Basic"/>
                <w:b/>
                <w:bCs/>
                <w:sz w:val="22"/>
              </w:rPr>
              <w:instrText>PAGE</w:instrText>
            </w:r>
            <w:r w:rsidRPr="00971C17">
              <w:rPr>
                <w:rFonts w:ascii="Gentium Basic" w:hAnsi="Gentium Basic"/>
                <w:b/>
                <w:bCs/>
                <w:sz w:val="22"/>
              </w:rPr>
              <w:fldChar w:fldCharType="separate"/>
            </w:r>
            <w:r w:rsidR="00046954">
              <w:rPr>
                <w:rFonts w:ascii="Gentium Basic" w:hAnsi="Gentium Basic"/>
                <w:b/>
                <w:bCs/>
                <w:noProof/>
                <w:sz w:val="22"/>
              </w:rPr>
              <w:t>1</w:t>
            </w:r>
            <w:r w:rsidRPr="00971C17">
              <w:rPr>
                <w:rFonts w:ascii="Gentium Basic" w:hAnsi="Gentium Basic"/>
                <w:b/>
                <w:bCs/>
                <w:sz w:val="22"/>
              </w:rPr>
              <w:fldChar w:fldCharType="end"/>
            </w:r>
            <w:r w:rsidRPr="00971C17">
              <w:rPr>
                <w:rFonts w:ascii="Gentium Basic" w:hAnsi="Gentium Basic"/>
                <w:sz w:val="22"/>
              </w:rPr>
              <w:t xml:space="preserve"> z </w:t>
            </w:r>
            <w:r w:rsidRPr="00971C17">
              <w:rPr>
                <w:rFonts w:ascii="Gentium Basic" w:hAnsi="Gentium Basic"/>
                <w:b/>
                <w:bCs/>
                <w:sz w:val="22"/>
              </w:rPr>
              <w:fldChar w:fldCharType="begin"/>
            </w:r>
            <w:r w:rsidRPr="00971C17">
              <w:rPr>
                <w:rFonts w:ascii="Gentium Basic" w:hAnsi="Gentium Basic"/>
                <w:b/>
                <w:bCs/>
                <w:sz w:val="22"/>
              </w:rPr>
              <w:instrText>NUMPAGES</w:instrText>
            </w:r>
            <w:r w:rsidRPr="00971C17">
              <w:rPr>
                <w:rFonts w:ascii="Gentium Basic" w:hAnsi="Gentium Basic"/>
                <w:b/>
                <w:bCs/>
                <w:sz w:val="22"/>
              </w:rPr>
              <w:fldChar w:fldCharType="separate"/>
            </w:r>
            <w:r w:rsidR="00430DDE">
              <w:rPr>
                <w:rFonts w:ascii="Gentium Basic" w:hAnsi="Gentium Basic"/>
                <w:b/>
                <w:bCs/>
                <w:noProof/>
                <w:sz w:val="22"/>
              </w:rPr>
              <w:t>8</w:t>
            </w:r>
            <w:r w:rsidRPr="00971C17">
              <w:rPr>
                <w:rFonts w:ascii="Gentium Basic" w:hAnsi="Gentium Basic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33A1325E" w14:textId="77777777" w:rsidR="00C22301" w:rsidRDefault="00C223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7684E" w14:textId="77777777" w:rsidR="00042CFD" w:rsidRDefault="00042CFD">
      <w:r>
        <w:separator/>
      </w:r>
    </w:p>
  </w:footnote>
  <w:footnote w:type="continuationSeparator" w:id="0">
    <w:p w14:paraId="1527CF0C" w14:textId="77777777" w:rsidR="00042CFD" w:rsidRDefault="0004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F51A" w14:textId="77777777" w:rsidR="008B5BA7" w:rsidRPr="00046954" w:rsidRDefault="008B5BA7" w:rsidP="008B5BA7">
    <w:pPr>
      <w:pStyle w:val="Nagwek"/>
      <w:jc w:val="center"/>
      <w:rPr>
        <w:rFonts w:ascii="Gentium Basic" w:hAnsi="Gentium Basic" w:cs="Arial"/>
        <w:b/>
        <w:bCs/>
        <w:sz w:val="16"/>
        <w:szCs w:val="16"/>
      </w:rPr>
    </w:pPr>
    <w:r w:rsidRPr="00046954">
      <w:rPr>
        <w:rFonts w:ascii="Gentium Basic" w:hAnsi="Gentium Basic" w:cs="Arial"/>
        <w:b/>
        <w:bCs/>
        <w:sz w:val="16"/>
        <w:szCs w:val="16"/>
      </w:rPr>
      <w:t>Przedsi</w:t>
    </w:r>
    <w:r w:rsidRPr="00046954">
      <w:rPr>
        <w:b/>
        <w:bCs/>
        <w:sz w:val="16"/>
        <w:szCs w:val="16"/>
      </w:rPr>
      <w:t>ę</w:t>
    </w:r>
    <w:r w:rsidRPr="00046954">
      <w:rPr>
        <w:rFonts w:ascii="Gentium Basic" w:hAnsi="Gentium Basic" w:cs="Arial"/>
        <w:b/>
        <w:bCs/>
        <w:sz w:val="16"/>
        <w:szCs w:val="16"/>
      </w:rPr>
      <w:t>biorstwo Wodoci</w:t>
    </w:r>
    <w:r w:rsidRPr="00046954">
      <w:rPr>
        <w:b/>
        <w:bCs/>
        <w:sz w:val="16"/>
        <w:szCs w:val="16"/>
      </w:rPr>
      <w:t>ą</w:t>
    </w:r>
    <w:r w:rsidRPr="00046954">
      <w:rPr>
        <w:rFonts w:ascii="Gentium Basic" w:hAnsi="Gentium Basic" w:cs="Arial"/>
        <w:b/>
        <w:bCs/>
        <w:sz w:val="16"/>
        <w:szCs w:val="16"/>
      </w:rPr>
      <w:t>g</w:t>
    </w:r>
    <w:r w:rsidRPr="00046954">
      <w:rPr>
        <w:rFonts w:ascii="Gentium Basic" w:hAnsi="Gentium Basic" w:cs="Gentium Basic"/>
        <w:b/>
        <w:bCs/>
        <w:sz w:val="16"/>
        <w:szCs w:val="16"/>
      </w:rPr>
      <w:t>ó</w:t>
    </w:r>
    <w:r w:rsidRPr="00046954">
      <w:rPr>
        <w:rFonts w:ascii="Gentium Basic" w:hAnsi="Gentium Basic" w:cs="Arial"/>
        <w:b/>
        <w:bCs/>
        <w:sz w:val="16"/>
        <w:szCs w:val="16"/>
      </w:rPr>
      <w:t>w, Kanalizacji i Ciep</w:t>
    </w:r>
    <w:r w:rsidRPr="00046954">
      <w:rPr>
        <w:rFonts w:ascii="Gentium Basic" w:hAnsi="Gentium Basic" w:cs="Gentium Basic"/>
        <w:b/>
        <w:bCs/>
        <w:sz w:val="16"/>
        <w:szCs w:val="16"/>
      </w:rPr>
      <w:t>ł</w:t>
    </w:r>
    <w:r w:rsidRPr="00046954">
      <w:rPr>
        <w:rFonts w:ascii="Gentium Basic" w:hAnsi="Gentium Basic" w:cs="Arial"/>
        <w:b/>
        <w:bCs/>
        <w:sz w:val="16"/>
        <w:szCs w:val="16"/>
      </w:rPr>
      <w:t>ownictwa "PEWIK" Sp. z o.o.</w:t>
    </w:r>
  </w:p>
  <w:p w14:paraId="1DDD9A73" w14:textId="77777777" w:rsidR="008B5BA7" w:rsidRPr="00046954" w:rsidRDefault="008B5BA7" w:rsidP="008B5BA7">
    <w:pPr>
      <w:pStyle w:val="Nagwek"/>
      <w:jc w:val="center"/>
      <w:rPr>
        <w:rFonts w:ascii="Gentium Basic" w:hAnsi="Gentium Basic" w:cs="Arial"/>
        <w:sz w:val="16"/>
        <w:szCs w:val="16"/>
      </w:rPr>
    </w:pPr>
    <w:r w:rsidRPr="00046954">
      <w:rPr>
        <w:rFonts w:ascii="Gentium Basic" w:hAnsi="Gentium Basic" w:cs="Arial"/>
        <w:sz w:val="16"/>
        <w:szCs w:val="16"/>
      </w:rPr>
      <w:t>ul. Kwidzyńska 15, 82-550 Prabuty</w:t>
    </w:r>
  </w:p>
  <w:p w14:paraId="597AE380" w14:textId="77777777" w:rsidR="008B5BA7" w:rsidRPr="00046954" w:rsidRDefault="008B5BA7" w:rsidP="008B5BA7">
    <w:pPr>
      <w:pStyle w:val="Nagwek"/>
      <w:jc w:val="center"/>
      <w:rPr>
        <w:rFonts w:ascii="Gentium Basic" w:hAnsi="Gentium Basic" w:cs="Arial"/>
        <w:sz w:val="16"/>
        <w:szCs w:val="16"/>
      </w:rPr>
    </w:pPr>
    <w:proofErr w:type="spellStart"/>
    <w:r w:rsidRPr="00046954">
      <w:rPr>
        <w:rFonts w:ascii="Gentium Basic" w:hAnsi="Gentium Basic" w:cs="Arial"/>
        <w:sz w:val="16"/>
        <w:szCs w:val="16"/>
      </w:rPr>
      <w:t>tel</w:t>
    </w:r>
    <w:proofErr w:type="spellEnd"/>
    <w:r w:rsidRPr="00046954">
      <w:rPr>
        <w:rFonts w:ascii="Gentium Basic" w:hAnsi="Gentium Basic" w:cs="Arial"/>
        <w:sz w:val="16"/>
        <w:szCs w:val="16"/>
      </w:rPr>
      <w:t>/fax (055) 278-22-85, 278-20-32, e-mail: sekretariat@pewik.pl</w:t>
    </w:r>
  </w:p>
  <w:p w14:paraId="5A768867" w14:textId="77777777" w:rsidR="008B5BA7" w:rsidRPr="00046954" w:rsidRDefault="008B5BA7" w:rsidP="008B5BA7">
    <w:pPr>
      <w:pStyle w:val="Nagwek"/>
      <w:pBdr>
        <w:bottom w:val="single" w:sz="4" w:space="1" w:color="auto"/>
      </w:pBdr>
      <w:jc w:val="center"/>
      <w:rPr>
        <w:rFonts w:ascii="Gentium Basic" w:hAnsi="Gentium Basic" w:cs="Arial"/>
        <w:sz w:val="16"/>
        <w:szCs w:val="16"/>
      </w:rPr>
    </w:pPr>
    <w:r w:rsidRPr="00046954">
      <w:rPr>
        <w:rFonts w:ascii="Gentium Basic" w:hAnsi="Gentium Basic" w:cs="Arial"/>
        <w:sz w:val="16"/>
        <w:szCs w:val="16"/>
      </w:rPr>
      <w:t>REGON 170349995, NIP 581-00-05-078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F9F7F" w14:textId="77777777" w:rsidR="00116348" w:rsidRPr="00971C17" w:rsidRDefault="00116348" w:rsidP="00116348">
    <w:pPr>
      <w:pStyle w:val="Nagwek"/>
      <w:jc w:val="center"/>
      <w:rPr>
        <w:rFonts w:ascii="Gentium Basic" w:hAnsi="Gentium Basic" w:cs="Arial"/>
        <w:b/>
        <w:bCs/>
        <w:sz w:val="18"/>
        <w:szCs w:val="16"/>
      </w:rPr>
    </w:pPr>
    <w:r w:rsidRPr="00971C17">
      <w:rPr>
        <w:rFonts w:ascii="Gentium Basic" w:hAnsi="Gentium Basic" w:cs="Arial"/>
        <w:b/>
        <w:bCs/>
        <w:sz w:val="18"/>
        <w:szCs w:val="16"/>
      </w:rPr>
      <w:t>Przedsi</w:t>
    </w:r>
    <w:r w:rsidRPr="00971C17">
      <w:rPr>
        <w:b/>
        <w:bCs/>
        <w:sz w:val="18"/>
        <w:szCs w:val="16"/>
      </w:rPr>
      <w:t>ę</w:t>
    </w:r>
    <w:r w:rsidRPr="00971C17">
      <w:rPr>
        <w:rFonts w:ascii="Gentium Basic" w:hAnsi="Gentium Basic" w:cs="Arial"/>
        <w:b/>
        <w:bCs/>
        <w:sz w:val="18"/>
        <w:szCs w:val="16"/>
      </w:rPr>
      <w:t>biorstwo Wodoci</w:t>
    </w:r>
    <w:r w:rsidRPr="00971C17">
      <w:rPr>
        <w:b/>
        <w:bCs/>
        <w:sz w:val="18"/>
        <w:szCs w:val="16"/>
      </w:rPr>
      <w:t>ą</w:t>
    </w:r>
    <w:r w:rsidRPr="00971C17">
      <w:rPr>
        <w:rFonts w:ascii="Gentium Basic" w:hAnsi="Gentium Basic" w:cs="Arial"/>
        <w:b/>
        <w:bCs/>
        <w:sz w:val="18"/>
        <w:szCs w:val="16"/>
      </w:rPr>
      <w:t>g</w:t>
    </w:r>
    <w:r w:rsidRPr="00971C17">
      <w:rPr>
        <w:rFonts w:ascii="Gentium Basic" w:hAnsi="Gentium Basic" w:cs="Gentium Basic"/>
        <w:b/>
        <w:bCs/>
        <w:sz w:val="18"/>
        <w:szCs w:val="16"/>
      </w:rPr>
      <w:t>ó</w:t>
    </w:r>
    <w:r w:rsidRPr="00971C17">
      <w:rPr>
        <w:rFonts w:ascii="Gentium Basic" w:hAnsi="Gentium Basic" w:cs="Arial"/>
        <w:b/>
        <w:bCs/>
        <w:sz w:val="18"/>
        <w:szCs w:val="16"/>
      </w:rPr>
      <w:t>w, Kanalizacji i Ciep</w:t>
    </w:r>
    <w:r w:rsidRPr="00971C17">
      <w:rPr>
        <w:rFonts w:ascii="Gentium Basic" w:hAnsi="Gentium Basic" w:cs="Gentium Basic"/>
        <w:b/>
        <w:bCs/>
        <w:sz w:val="18"/>
        <w:szCs w:val="16"/>
      </w:rPr>
      <w:t>ł</w:t>
    </w:r>
    <w:r w:rsidRPr="00971C17">
      <w:rPr>
        <w:rFonts w:ascii="Gentium Basic" w:hAnsi="Gentium Basic" w:cs="Arial"/>
        <w:b/>
        <w:bCs/>
        <w:sz w:val="18"/>
        <w:szCs w:val="16"/>
      </w:rPr>
      <w:t>ownictwa "PEWIK" Sp. z o.o.</w:t>
    </w:r>
  </w:p>
  <w:p w14:paraId="5E068368" w14:textId="77777777" w:rsidR="00116348" w:rsidRPr="00971C17" w:rsidRDefault="00116348" w:rsidP="00116348">
    <w:pPr>
      <w:pStyle w:val="Nagwek"/>
      <w:jc w:val="center"/>
      <w:rPr>
        <w:rFonts w:ascii="Gentium Basic" w:hAnsi="Gentium Basic" w:cs="Arial"/>
        <w:sz w:val="18"/>
        <w:szCs w:val="16"/>
      </w:rPr>
    </w:pPr>
    <w:r w:rsidRPr="00971C17">
      <w:rPr>
        <w:rFonts w:ascii="Gentium Basic" w:hAnsi="Gentium Basic" w:cs="Arial"/>
        <w:sz w:val="18"/>
        <w:szCs w:val="16"/>
      </w:rPr>
      <w:t>ul. Kwidzyńska 15, 82-550 Prabuty</w:t>
    </w:r>
  </w:p>
  <w:p w14:paraId="3AEC166E" w14:textId="77777777" w:rsidR="00116348" w:rsidRPr="00971C17" w:rsidRDefault="00116348" w:rsidP="00116348">
    <w:pPr>
      <w:pStyle w:val="Nagwek"/>
      <w:jc w:val="center"/>
      <w:rPr>
        <w:rFonts w:ascii="Gentium Basic" w:hAnsi="Gentium Basic" w:cs="Arial"/>
        <w:sz w:val="18"/>
        <w:szCs w:val="16"/>
      </w:rPr>
    </w:pPr>
    <w:proofErr w:type="spellStart"/>
    <w:r w:rsidRPr="00971C17">
      <w:rPr>
        <w:rFonts w:ascii="Gentium Basic" w:hAnsi="Gentium Basic" w:cs="Arial"/>
        <w:sz w:val="18"/>
        <w:szCs w:val="16"/>
      </w:rPr>
      <w:t>tel</w:t>
    </w:r>
    <w:proofErr w:type="spellEnd"/>
    <w:r w:rsidRPr="00971C17">
      <w:rPr>
        <w:rFonts w:ascii="Gentium Basic" w:hAnsi="Gentium Basic" w:cs="Arial"/>
        <w:sz w:val="18"/>
        <w:szCs w:val="16"/>
      </w:rPr>
      <w:t>/fax (055) 278-22-85, 278-20-32, e-mail: sekretariat@pewik.pl</w:t>
    </w:r>
  </w:p>
  <w:p w14:paraId="0E255826" w14:textId="77777777" w:rsidR="00116348" w:rsidRPr="00971C17" w:rsidRDefault="00116348" w:rsidP="00116348">
    <w:pPr>
      <w:pStyle w:val="Nagwek"/>
      <w:pBdr>
        <w:bottom w:val="single" w:sz="4" w:space="1" w:color="auto"/>
      </w:pBdr>
      <w:jc w:val="center"/>
      <w:rPr>
        <w:rFonts w:ascii="Gentium Basic" w:hAnsi="Gentium Basic" w:cs="Arial"/>
        <w:sz w:val="18"/>
        <w:szCs w:val="16"/>
      </w:rPr>
    </w:pPr>
    <w:r w:rsidRPr="00971C17">
      <w:rPr>
        <w:rFonts w:ascii="Gentium Basic" w:hAnsi="Gentium Basic" w:cs="Arial"/>
        <w:sz w:val="18"/>
        <w:szCs w:val="16"/>
      </w:rPr>
      <w:t>REGON 170349995, NIP 581-00-05-078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4"/>
      <w:numFmt w:val="decimal"/>
      <w:suff w:val="nothing"/>
      <w:lvlText w:val="%1)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1">
    <w:nsid w:val="01066BA4"/>
    <w:multiLevelType w:val="hybridMultilevel"/>
    <w:tmpl w:val="6202475A"/>
    <w:lvl w:ilvl="0" w:tplc="79063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E1087"/>
    <w:multiLevelType w:val="multilevel"/>
    <w:tmpl w:val="6910E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5064E"/>
    <w:multiLevelType w:val="multilevel"/>
    <w:tmpl w:val="CA20AE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0B450D64"/>
    <w:multiLevelType w:val="hybridMultilevel"/>
    <w:tmpl w:val="DCE0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72D5F"/>
    <w:multiLevelType w:val="multilevel"/>
    <w:tmpl w:val="9536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02B0D"/>
    <w:multiLevelType w:val="hybridMultilevel"/>
    <w:tmpl w:val="AEDA69A6"/>
    <w:lvl w:ilvl="0" w:tplc="04150019">
      <w:start w:val="1"/>
      <w:numFmt w:val="lowerLetter"/>
      <w:lvlText w:val="%1."/>
      <w:lvlJc w:val="left"/>
      <w:pPr>
        <w:ind w:left="1202" w:hanging="360"/>
      </w:pPr>
    </w:lvl>
    <w:lvl w:ilvl="1" w:tplc="04150011">
      <w:start w:val="1"/>
      <w:numFmt w:val="decimal"/>
      <w:lvlText w:val="%2)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">
    <w:nsid w:val="14E266C6"/>
    <w:multiLevelType w:val="multilevel"/>
    <w:tmpl w:val="09568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2013A"/>
    <w:multiLevelType w:val="hybridMultilevel"/>
    <w:tmpl w:val="5324E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42358A"/>
    <w:multiLevelType w:val="multilevel"/>
    <w:tmpl w:val="7C86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C2160"/>
    <w:multiLevelType w:val="multilevel"/>
    <w:tmpl w:val="9582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5BD7F20"/>
    <w:multiLevelType w:val="multilevel"/>
    <w:tmpl w:val="8B8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B11F2"/>
    <w:multiLevelType w:val="multilevel"/>
    <w:tmpl w:val="32C2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74C21"/>
    <w:multiLevelType w:val="hybridMultilevel"/>
    <w:tmpl w:val="C7B4F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5389E"/>
    <w:multiLevelType w:val="multilevel"/>
    <w:tmpl w:val="8362D1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D5C27"/>
    <w:multiLevelType w:val="multilevel"/>
    <w:tmpl w:val="0BB0AA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97B13"/>
    <w:multiLevelType w:val="multilevel"/>
    <w:tmpl w:val="C48E18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69365F4"/>
    <w:multiLevelType w:val="hybridMultilevel"/>
    <w:tmpl w:val="1090D1C4"/>
    <w:lvl w:ilvl="0" w:tplc="89D093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01296"/>
    <w:multiLevelType w:val="hybridMultilevel"/>
    <w:tmpl w:val="4EF4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6492E"/>
    <w:multiLevelType w:val="multilevel"/>
    <w:tmpl w:val="815A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07FB5"/>
    <w:multiLevelType w:val="multilevel"/>
    <w:tmpl w:val="4DE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1470B3"/>
    <w:multiLevelType w:val="hybridMultilevel"/>
    <w:tmpl w:val="749CE338"/>
    <w:lvl w:ilvl="0" w:tplc="76BC82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A1AC8"/>
    <w:multiLevelType w:val="multilevel"/>
    <w:tmpl w:val="AAB220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42058A"/>
    <w:multiLevelType w:val="multilevel"/>
    <w:tmpl w:val="6D30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1A529F"/>
    <w:multiLevelType w:val="hybridMultilevel"/>
    <w:tmpl w:val="9FC014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0E54F9"/>
    <w:multiLevelType w:val="hybridMultilevel"/>
    <w:tmpl w:val="5086B5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002D36"/>
    <w:multiLevelType w:val="multilevel"/>
    <w:tmpl w:val="7E8AE7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719FE"/>
    <w:multiLevelType w:val="multilevel"/>
    <w:tmpl w:val="ABC667E4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EFC2AA5"/>
    <w:multiLevelType w:val="multilevel"/>
    <w:tmpl w:val="7A00D1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066838"/>
    <w:multiLevelType w:val="multilevel"/>
    <w:tmpl w:val="F4ECB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A115E1"/>
    <w:multiLevelType w:val="multilevel"/>
    <w:tmpl w:val="7B6EB3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>
    <w:nsid w:val="67600B7C"/>
    <w:multiLevelType w:val="multilevel"/>
    <w:tmpl w:val="8AE2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9C12E8"/>
    <w:multiLevelType w:val="multilevel"/>
    <w:tmpl w:val="F042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C95F68"/>
    <w:multiLevelType w:val="hybridMultilevel"/>
    <w:tmpl w:val="B0C03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D44F1"/>
    <w:multiLevelType w:val="multilevel"/>
    <w:tmpl w:val="9A3C9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407BAB"/>
    <w:multiLevelType w:val="multilevel"/>
    <w:tmpl w:val="21006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B011A4"/>
    <w:multiLevelType w:val="multilevel"/>
    <w:tmpl w:val="FA9C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27CBF"/>
    <w:multiLevelType w:val="multilevel"/>
    <w:tmpl w:val="293AE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8">
    <w:nsid w:val="7CE835C0"/>
    <w:multiLevelType w:val="hybridMultilevel"/>
    <w:tmpl w:val="9918D72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2E6E37"/>
    <w:multiLevelType w:val="multilevel"/>
    <w:tmpl w:val="B00404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27"/>
  </w:num>
  <w:num w:numId="2">
    <w:abstractNumId w:val="31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1"/>
  </w:num>
  <w:num w:numId="5">
    <w:abstractNumId w:val="32"/>
  </w:num>
  <w:num w:numId="6">
    <w:abstractNumId w:val="12"/>
  </w:num>
  <w:num w:numId="7">
    <w:abstractNumId w:val="29"/>
  </w:num>
  <w:num w:numId="8">
    <w:abstractNumId w:val="22"/>
  </w:num>
  <w:num w:numId="9">
    <w:abstractNumId w:val="2"/>
  </w:num>
  <w:num w:numId="10">
    <w:abstractNumId w:val="10"/>
  </w:num>
  <w:num w:numId="11">
    <w:abstractNumId w:val="39"/>
  </w:num>
  <w:num w:numId="12">
    <w:abstractNumId w:val="37"/>
  </w:num>
  <w:num w:numId="13">
    <w:abstractNumId w:val="5"/>
  </w:num>
  <w:num w:numId="14">
    <w:abstractNumId w:val="26"/>
  </w:num>
  <w:num w:numId="15">
    <w:abstractNumId w:val="34"/>
  </w:num>
  <w:num w:numId="16">
    <w:abstractNumId w:val="6"/>
  </w:num>
  <w:num w:numId="17">
    <w:abstractNumId w:val="25"/>
  </w:num>
  <w:num w:numId="18">
    <w:abstractNumId w:val="19"/>
  </w:num>
  <w:num w:numId="19">
    <w:abstractNumId w:val="23"/>
  </w:num>
  <w:num w:numId="20">
    <w:abstractNumId w:val="7"/>
  </w:num>
  <w:num w:numId="21">
    <w:abstractNumId w:val="9"/>
  </w:num>
  <w:num w:numId="22">
    <w:abstractNumId w:val="30"/>
  </w:num>
  <w:num w:numId="23">
    <w:abstractNumId w:val="28"/>
  </w:num>
  <w:num w:numId="24">
    <w:abstractNumId w:val="15"/>
  </w:num>
  <w:num w:numId="25">
    <w:abstractNumId w:val="14"/>
  </w:num>
  <w:num w:numId="26">
    <w:abstractNumId w:val="18"/>
  </w:num>
  <w:num w:numId="27">
    <w:abstractNumId w:val="38"/>
  </w:num>
  <w:num w:numId="28">
    <w:abstractNumId w:val="21"/>
  </w:num>
  <w:num w:numId="29">
    <w:abstractNumId w:val="36"/>
    <w:lvlOverride w:ilvl="0">
      <w:startOverride w:val="1"/>
    </w:lvlOverride>
  </w:num>
  <w:num w:numId="30">
    <w:abstractNumId w:val="8"/>
  </w:num>
  <w:num w:numId="31">
    <w:abstractNumId w:val="3"/>
  </w:num>
  <w:num w:numId="32">
    <w:abstractNumId w:val="35"/>
  </w:num>
  <w:num w:numId="33">
    <w:abstractNumId w:val="24"/>
  </w:num>
  <w:num w:numId="34">
    <w:abstractNumId w:val="17"/>
  </w:num>
  <w:num w:numId="35">
    <w:abstractNumId w:val="4"/>
  </w:num>
  <w:num w:numId="36">
    <w:abstractNumId w:val="1"/>
  </w:num>
  <w:num w:numId="37">
    <w:abstractNumId w:val="16"/>
  </w:num>
  <w:num w:numId="38">
    <w:abstractNumId w:val="13"/>
  </w:num>
  <w:num w:numId="39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6D"/>
    <w:rsid w:val="00000D09"/>
    <w:rsid w:val="00000D5E"/>
    <w:rsid w:val="000031EF"/>
    <w:rsid w:val="00007A6B"/>
    <w:rsid w:val="0002596E"/>
    <w:rsid w:val="000323ED"/>
    <w:rsid w:val="000367F1"/>
    <w:rsid w:val="0003731F"/>
    <w:rsid w:val="0003758F"/>
    <w:rsid w:val="00037E10"/>
    <w:rsid w:val="0004152A"/>
    <w:rsid w:val="0004291E"/>
    <w:rsid w:val="00042CFD"/>
    <w:rsid w:val="00043819"/>
    <w:rsid w:val="00046954"/>
    <w:rsid w:val="00050926"/>
    <w:rsid w:val="000548ED"/>
    <w:rsid w:val="00057BCC"/>
    <w:rsid w:val="0006026D"/>
    <w:rsid w:val="00062E34"/>
    <w:rsid w:val="00067D62"/>
    <w:rsid w:val="00073522"/>
    <w:rsid w:val="00077D39"/>
    <w:rsid w:val="00080782"/>
    <w:rsid w:val="00080A70"/>
    <w:rsid w:val="000837DD"/>
    <w:rsid w:val="00086687"/>
    <w:rsid w:val="00090D92"/>
    <w:rsid w:val="00093F57"/>
    <w:rsid w:val="00094196"/>
    <w:rsid w:val="00094D37"/>
    <w:rsid w:val="000954A9"/>
    <w:rsid w:val="000A3B51"/>
    <w:rsid w:val="000A5F47"/>
    <w:rsid w:val="000B50A2"/>
    <w:rsid w:val="000B759A"/>
    <w:rsid w:val="000C0048"/>
    <w:rsid w:val="000C2A49"/>
    <w:rsid w:val="000C4790"/>
    <w:rsid w:val="000C637A"/>
    <w:rsid w:val="000C76EC"/>
    <w:rsid w:val="000D0494"/>
    <w:rsid w:val="000D1280"/>
    <w:rsid w:val="000D4CD2"/>
    <w:rsid w:val="000E3124"/>
    <w:rsid w:val="000E5695"/>
    <w:rsid w:val="000E602D"/>
    <w:rsid w:val="000E71C6"/>
    <w:rsid w:val="000F0BDC"/>
    <w:rsid w:val="000F672C"/>
    <w:rsid w:val="00102F19"/>
    <w:rsid w:val="00103330"/>
    <w:rsid w:val="00103CCD"/>
    <w:rsid w:val="0010645E"/>
    <w:rsid w:val="0011020D"/>
    <w:rsid w:val="00116348"/>
    <w:rsid w:val="00116983"/>
    <w:rsid w:val="00117232"/>
    <w:rsid w:val="0012040E"/>
    <w:rsid w:val="00122B62"/>
    <w:rsid w:val="00122E5F"/>
    <w:rsid w:val="00126CB6"/>
    <w:rsid w:val="00130949"/>
    <w:rsid w:val="001412BA"/>
    <w:rsid w:val="001413F2"/>
    <w:rsid w:val="001470E7"/>
    <w:rsid w:val="00147462"/>
    <w:rsid w:val="00151275"/>
    <w:rsid w:val="0015183B"/>
    <w:rsid w:val="00156086"/>
    <w:rsid w:val="00160027"/>
    <w:rsid w:val="00161120"/>
    <w:rsid w:val="001616B8"/>
    <w:rsid w:val="001625D8"/>
    <w:rsid w:val="00163D59"/>
    <w:rsid w:val="00167330"/>
    <w:rsid w:val="00170716"/>
    <w:rsid w:val="0017309D"/>
    <w:rsid w:val="001744B0"/>
    <w:rsid w:val="00175B9E"/>
    <w:rsid w:val="0018288F"/>
    <w:rsid w:val="00184952"/>
    <w:rsid w:val="001933A4"/>
    <w:rsid w:val="00193AAB"/>
    <w:rsid w:val="00195895"/>
    <w:rsid w:val="00197179"/>
    <w:rsid w:val="001B51F7"/>
    <w:rsid w:val="001B6160"/>
    <w:rsid w:val="001C0AE8"/>
    <w:rsid w:val="001C1065"/>
    <w:rsid w:val="001D3C9D"/>
    <w:rsid w:val="001E0552"/>
    <w:rsid w:val="001E1B49"/>
    <w:rsid w:val="001E52DD"/>
    <w:rsid w:val="001E55C4"/>
    <w:rsid w:val="001F05BD"/>
    <w:rsid w:val="001F0F86"/>
    <w:rsid w:val="001F1CE5"/>
    <w:rsid w:val="001F2BA0"/>
    <w:rsid w:val="001F300F"/>
    <w:rsid w:val="001F389C"/>
    <w:rsid w:val="001F404F"/>
    <w:rsid w:val="001F4AEF"/>
    <w:rsid w:val="001F694C"/>
    <w:rsid w:val="00200820"/>
    <w:rsid w:val="00200A99"/>
    <w:rsid w:val="00202576"/>
    <w:rsid w:val="00202C5C"/>
    <w:rsid w:val="00210486"/>
    <w:rsid w:val="00213B66"/>
    <w:rsid w:val="00213F17"/>
    <w:rsid w:val="002143D2"/>
    <w:rsid w:val="00221CD9"/>
    <w:rsid w:val="002237CA"/>
    <w:rsid w:val="0022546D"/>
    <w:rsid w:val="002304BF"/>
    <w:rsid w:val="00233455"/>
    <w:rsid w:val="002376B6"/>
    <w:rsid w:val="00240EEF"/>
    <w:rsid w:val="00241B39"/>
    <w:rsid w:val="00241F9F"/>
    <w:rsid w:val="0024514A"/>
    <w:rsid w:val="00247B5D"/>
    <w:rsid w:val="0025005F"/>
    <w:rsid w:val="002524A5"/>
    <w:rsid w:val="0025461B"/>
    <w:rsid w:val="00254C2C"/>
    <w:rsid w:val="00256B05"/>
    <w:rsid w:val="002608AE"/>
    <w:rsid w:val="0026230A"/>
    <w:rsid w:val="00262EE3"/>
    <w:rsid w:val="002813A9"/>
    <w:rsid w:val="002826AB"/>
    <w:rsid w:val="00283C71"/>
    <w:rsid w:val="00284A93"/>
    <w:rsid w:val="0028781E"/>
    <w:rsid w:val="002919F5"/>
    <w:rsid w:val="00291B2C"/>
    <w:rsid w:val="00293755"/>
    <w:rsid w:val="00296A0B"/>
    <w:rsid w:val="002A1BBB"/>
    <w:rsid w:val="002A37E8"/>
    <w:rsid w:val="002A684F"/>
    <w:rsid w:val="002A7106"/>
    <w:rsid w:val="002B225C"/>
    <w:rsid w:val="002B301F"/>
    <w:rsid w:val="002B3231"/>
    <w:rsid w:val="002C26C1"/>
    <w:rsid w:val="002C59A8"/>
    <w:rsid w:val="002D0735"/>
    <w:rsid w:val="002D12F2"/>
    <w:rsid w:val="002D15D6"/>
    <w:rsid w:val="002D3845"/>
    <w:rsid w:val="002E0B0E"/>
    <w:rsid w:val="002E55E6"/>
    <w:rsid w:val="002E5FFF"/>
    <w:rsid w:val="002E759B"/>
    <w:rsid w:val="002E7EA3"/>
    <w:rsid w:val="002F0AA3"/>
    <w:rsid w:val="002F217A"/>
    <w:rsid w:val="002F4DBF"/>
    <w:rsid w:val="0030510E"/>
    <w:rsid w:val="00305477"/>
    <w:rsid w:val="00306810"/>
    <w:rsid w:val="00307EA0"/>
    <w:rsid w:val="00310763"/>
    <w:rsid w:val="003151C1"/>
    <w:rsid w:val="003211E7"/>
    <w:rsid w:val="003212CB"/>
    <w:rsid w:val="00326129"/>
    <w:rsid w:val="00326AF4"/>
    <w:rsid w:val="00327702"/>
    <w:rsid w:val="00330BEB"/>
    <w:rsid w:val="00340B98"/>
    <w:rsid w:val="00342D90"/>
    <w:rsid w:val="00351A24"/>
    <w:rsid w:val="00352939"/>
    <w:rsid w:val="00352C87"/>
    <w:rsid w:val="003537B7"/>
    <w:rsid w:val="00356081"/>
    <w:rsid w:val="003605BA"/>
    <w:rsid w:val="0036634D"/>
    <w:rsid w:val="003672A2"/>
    <w:rsid w:val="003705D7"/>
    <w:rsid w:val="00376CC4"/>
    <w:rsid w:val="003821A1"/>
    <w:rsid w:val="003821D2"/>
    <w:rsid w:val="00383388"/>
    <w:rsid w:val="00390898"/>
    <w:rsid w:val="00397DCD"/>
    <w:rsid w:val="003A07EF"/>
    <w:rsid w:val="003A1965"/>
    <w:rsid w:val="003A53B5"/>
    <w:rsid w:val="003A7D16"/>
    <w:rsid w:val="003D0A43"/>
    <w:rsid w:val="003D3D43"/>
    <w:rsid w:val="003D56D6"/>
    <w:rsid w:val="003E0E7E"/>
    <w:rsid w:val="003E12C5"/>
    <w:rsid w:val="003E5933"/>
    <w:rsid w:val="003E682E"/>
    <w:rsid w:val="003E6D05"/>
    <w:rsid w:val="003F06EE"/>
    <w:rsid w:val="003F155A"/>
    <w:rsid w:val="003F180F"/>
    <w:rsid w:val="004041F0"/>
    <w:rsid w:val="0040790A"/>
    <w:rsid w:val="00407C63"/>
    <w:rsid w:val="00422B76"/>
    <w:rsid w:val="00430DDE"/>
    <w:rsid w:val="00436B3C"/>
    <w:rsid w:val="00437832"/>
    <w:rsid w:val="00437D92"/>
    <w:rsid w:val="00445721"/>
    <w:rsid w:val="0044631F"/>
    <w:rsid w:val="004476D9"/>
    <w:rsid w:val="00454572"/>
    <w:rsid w:val="004556C7"/>
    <w:rsid w:val="00460644"/>
    <w:rsid w:val="00472981"/>
    <w:rsid w:val="00477A90"/>
    <w:rsid w:val="00477F72"/>
    <w:rsid w:val="00482DEA"/>
    <w:rsid w:val="00483528"/>
    <w:rsid w:val="00492540"/>
    <w:rsid w:val="0049305C"/>
    <w:rsid w:val="00496A6D"/>
    <w:rsid w:val="004977B7"/>
    <w:rsid w:val="004A2A20"/>
    <w:rsid w:val="004A3179"/>
    <w:rsid w:val="004A3822"/>
    <w:rsid w:val="004B3571"/>
    <w:rsid w:val="004B676C"/>
    <w:rsid w:val="004C38BC"/>
    <w:rsid w:val="004C3EB2"/>
    <w:rsid w:val="004C70D3"/>
    <w:rsid w:val="004C73A4"/>
    <w:rsid w:val="004D137F"/>
    <w:rsid w:val="004D16A0"/>
    <w:rsid w:val="004D2A47"/>
    <w:rsid w:val="004D3561"/>
    <w:rsid w:val="004D3E6B"/>
    <w:rsid w:val="004D5134"/>
    <w:rsid w:val="004E7C55"/>
    <w:rsid w:val="004F4CD1"/>
    <w:rsid w:val="004F6708"/>
    <w:rsid w:val="00502200"/>
    <w:rsid w:val="005062E8"/>
    <w:rsid w:val="00512057"/>
    <w:rsid w:val="0051260E"/>
    <w:rsid w:val="0051339F"/>
    <w:rsid w:val="00516952"/>
    <w:rsid w:val="005212DA"/>
    <w:rsid w:val="00525639"/>
    <w:rsid w:val="00525956"/>
    <w:rsid w:val="00531D26"/>
    <w:rsid w:val="00532233"/>
    <w:rsid w:val="00544487"/>
    <w:rsid w:val="0054608F"/>
    <w:rsid w:val="005478AD"/>
    <w:rsid w:val="00547DC4"/>
    <w:rsid w:val="00555F0B"/>
    <w:rsid w:val="00561096"/>
    <w:rsid w:val="005611E4"/>
    <w:rsid w:val="00561CE5"/>
    <w:rsid w:val="00562C35"/>
    <w:rsid w:val="005644F5"/>
    <w:rsid w:val="00565932"/>
    <w:rsid w:val="00571898"/>
    <w:rsid w:val="00582AE2"/>
    <w:rsid w:val="00583091"/>
    <w:rsid w:val="00586330"/>
    <w:rsid w:val="00586553"/>
    <w:rsid w:val="00590FA5"/>
    <w:rsid w:val="005913BC"/>
    <w:rsid w:val="00592899"/>
    <w:rsid w:val="00592D36"/>
    <w:rsid w:val="00594C83"/>
    <w:rsid w:val="005B07D3"/>
    <w:rsid w:val="005B6EBB"/>
    <w:rsid w:val="005C27EC"/>
    <w:rsid w:val="005C5523"/>
    <w:rsid w:val="005C7F76"/>
    <w:rsid w:val="005D0F64"/>
    <w:rsid w:val="005D5CFB"/>
    <w:rsid w:val="005D5F0F"/>
    <w:rsid w:val="005D657A"/>
    <w:rsid w:val="005D67EA"/>
    <w:rsid w:val="005E239E"/>
    <w:rsid w:val="005E38F7"/>
    <w:rsid w:val="005F0FFC"/>
    <w:rsid w:val="005F5AF8"/>
    <w:rsid w:val="00603920"/>
    <w:rsid w:val="00605A2A"/>
    <w:rsid w:val="006073E5"/>
    <w:rsid w:val="0061549E"/>
    <w:rsid w:val="00615C62"/>
    <w:rsid w:val="00627691"/>
    <w:rsid w:val="006320EB"/>
    <w:rsid w:val="006379F0"/>
    <w:rsid w:val="00644398"/>
    <w:rsid w:val="006469D2"/>
    <w:rsid w:val="006554CF"/>
    <w:rsid w:val="0066328E"/>
    <w:rsid w:val="006633AD"/>
    <w:rsid w:val="0066371B"/>
    <w:rsid w:val="00665F44"/>
    <w:rsid w:val="00671164"/>
    <w:rsid w:val="0067229A"/>
    <w:rsid w:val="00672732"/>
    <w:rsid w:val="00672FD9"/>
    <w:rsid w:val="00673327"/>
    <w:rsid w:val="006756EA"/>
    <w:rsid w:val="00680880"/>
    <w:rsid w:val="006816A0"/>
    <w:rsid w:val="00686AE5"/>
    <w:rsid w:val="006A2A6C"/>
    <w:rsid w:val="006A55D7"/>
    <w:rsid w:val="006B0365"/>
    <w:rsid w:val="006B19A0"/>
    <w:rsid w:val="006B4721"/>
    <w:rsid w:val="006C0357"/>
    <w:rsid w:val="006C70F7"/>
    <w:rsid w:val="006D5904"/>
    <w:rsid w:val="006E3266"/>
    <w:rsid w:val="006E633E"/>
    <w:rsid w:val="006E71E9"/>
    <w:rsid w:val="006F346D"/>
    <w:rsid w:val="006F5462"/>
    <w:rsid w:val="006F6977"/>
    <w:rsid w:val="006F6FE4"/>
    <w:rsid w:val="00703B04"/>
    <w:rsid w:val="00706E15"/>
    <w:rsid w:val="007113F0"/>
    <w:rsid w:val="007114BA"/>
    <w:rsid w:val="00714DF1"/>
    <w:rsid w:val="00723E42"/>
    <w:rsid w:val="00724A5E"/>
    <w:rsid w:val="00730F73"/>
    <w:rsid w:val="007310DE"/>
    <w:rsid w:val="00731BDF"/>
    <w:rsid w:val="00732015"/>
    <w:rsid w:val="0073236E"/>
    <w:rsid w:val="00735E0D"/>
    <w:rsid w:val="00737A75"/>
    <w:rsid w:val="00742A56"/>
    <w:rsid w:val="007441DE"/>
    <w:rsid w:val="007460E0"/>
    <w:rsid w:val="007470C7"/>
    <w:rsid w:val="007527AA"/>
    <w:rsid w:val="0075343C"/>
    <w:rsid w:val="007604EF"/>
    <w:rsid w:val="00762623"/>
    <w:rsid w:val="00765E87"/>
    <w:rsid w:val="00771ADD"/>
    <w:rsid w:val="00772A53"/>
    <w:rsid w:val="00783A02"/>
    <w:rsid w:val="00786D7E"/>
    <w:rsid w:val="0079141C"/>
    <w:rsid w:val="0079337B"/>
    <w:rsid w:val="007A7936"/>
    <w:rsid w:val="007B653A"/>
    <w:rsid w:val="007B743B"/>
    <w:rsid w:val="007C0A5A"/>
    <w:rsid w:val="007C2030"/>
    <w:rsid w:val="007C7788"/>
    <w:rsid w:val="007C7C2D"/>
    <w:rsid w:val="007D365F"/>
    <w:rsid w:val="007E01D0"/>
    <w:rsid w:val="007E32E5"/>
    <w:rsid w:val="007E3839"/>
    <w:rsid w:val="007F2726"/>
    <w:rsid w:val="007F77D4"/>
    <w:rsid w:val="008011F6"/>
    <w:rsid w:val="00801405"/>
    <w:rsid w:val="008022C2"/>
    <w:rsid w:val="008044FE"/>
    <w:rsid w:val="00806535"/>
    <w:rsid w:val="00806BA0"/>
    <w:rsid w:val="00812AB7"/>
    <w:rsid w:val="00821A4B"/>
    <w:rsid w:val="00822830"/>
    <w:rsid w:val="00824408"/>
    <w:rsid w:val="00826713"/>
    <w:rsid w:val="00830AE8"/>
    <w:rsid w:val="0083203C"/>
    <w:rsid w:val="0083292E"/>
    <w:rsid w:val="00837A1B"/>
    <w:rsid w:val="00844E6F"/>
    <w:rsid w:val="00846BD8"/>
    <w:rsid w:val="00857EAC"/>
    <w:rsid w:val="0086005A"/>
    <w:rsid w:val="00863254"/>
    <w:rsid w:val="0086519E"/>
    <w:rsid w:val="00867C0A"/>
    <w:rsid w:val="00874A92"/>
    <w:rsid w:val="00874D13"/>
    <w:rsid w:val="00876A83"/>
    <w:rsid w:val="008810A7"/>
    <w:rsid w:val="008815A2"/>
    <w:rsid w:val="008831BF"/>
    <w:rsid w:val="00887200"/>
    <w:rsid w:val="008875B6"/>
    <w:rsid w:val="008905EC"/>
    <w:rsid w:val="00895CE4"/>
    <w:rsid w:val="008A00EE"/>
    <w:rsid w:val="008A693D"/>
    <w:rsid w:val="008B37A7"/>
    <w:rsid w:val="008B5BA7"/>
    <w:rsid w:val="008C0DDE"/>
    <w:rsid w:val="008C1FED"/>
    <w:rsid w:val="008E1E54"/>
    <w:rsid w:val="008E2169"/>
    <w:rsid w:val="008E277E"/>
    <w:rsid w:val="008F0AF8"/>
    <w:rsid w:val="008F2D0C"/>
    <w:rsid w:val="008F4810"/>
    <w:rsid w:val="008F52D3"/>
    <w:rsid w:val="008F6F58"/>
    <w:rsid w:val="009006D2"/>
    <w:rsid w:val="00910503"/>
    <w:rsid w:val="00911B7C"/>
    <w:rsid w:val="00912254"/>
    <w:rsid w:val="00912366"/>
    <w:rsid w:val="009128AF"/>
    <w:rsid w:val="00914B8E"/>
    <w:rsid w:val="00914BC6"/>
    <w:rsid w:val="00915496"/>
    <w:rsid w:val="00921A09"/>
    <w:rsid w:val="0092321A"/>
    <w:rsid w:val="0093168E"/>
    <w:rsid w:val="009334D3"/>
    <w:rsid w:val="009471C8"/>
    <w:rsid w:val="00950017"/>
    <w:rsid w:val="0096234D"/>
    <w:rsid w:val="00964CC9"/>
    <w:rsid w:val="00966D84"/>
    <w:rsid w:val="00971C17"/>
    <w:rsid w:val="009866CD"/>
    <w:rsid w:val="00987E26"/>
    <w:rsid w:val="00991572"/>
    <w:rsid w:val="0099227C"/>
    <w:rsid w:val="00994078"/>
    <w:rsid w:val="009A1D2C"/>
    <w:rsid w:val="009A38DB"/>
    <w:rsid w:val="009B2428"/>
    <w:rsid w:val="009B4356"/>
    <w:rsid w:val="009B735A"/>
    <w:rsid w:val="009C080A"/>
    <w:rsid w:val="009C1A41"/>
    <w:rsid w:val="009C2F61"/>
    <w:rsid w:val="009C3E3D"/>
    <w:rsid w:val="009C667A"/>
    <w:rsid w:val="009D020A"/>
    <w:rsid w:val="009D4B4B"/>
    <w:rsid w:val="009E08A4"/>
    <w:rsid w:val="009E3C32"/>
    <w:rsid w:val="009E4BB9"/>
    <w:rsid w:val="009F0599"/>
    <w:rsid w:val="009F2FB3"/>
    <w:rsid w:val="009F3397"/>
    <w:rsid w:val="009F4124"/>
    <w:rsid w:val="00A02562"/>
    <w:rsid w:val="00A03D92"/>
    <w:rsid w:val="00A06CB8"/>
    <w:rsid w:val="00A101DA"/>
    <w:rsid w:val="00A14DED"/>
    <w:rsid w:val="00A16EA0"/>
    <w:rsid w:val="00A17C1A"/>
    <w:rsid w:val="00A24AE1"/>
    <w:rsid w:val="00A367B5"/>
    <w:rsid w:val="00A370B4"/>
    <w:rsid w:val="00A37665"/>
    <w:rsid w:val="00A40B4C"/>
    <w:rsid w:val="00A40CEF"/>
    <w:rsid w:val="00A43D07"/>
    <w:rsid w:val="00A45D8A"/>
    <w:rsid w:val="00A45E7C"/>
    <w:rsid w:val="00A460F5"/>
    <w:rsid w:val="00A4656F"/>
    <w:rsid w:val="00A501A2"/>
    <w:rsid w:val="00A52F73"/>
    <w:rsid w:val="00A55A28"/>
    <w:rsid w:val="00A63F52"/>
    <w:rsid w:val="00A642F2"/>
    <w:rsid w:val="00A64E27"/>
    <w:rsid w:val="00A71A1C"/>
    <w:rsid w:val="00A76427"/>
    <w:rsid w:val="00A7680D"/>
    <w:rsid w:val="00A8272F"/>
    <w:rsid w:val="00A84627"/>
    <w:rsid w:val="00A925B4"/>
    <w:rsid w:val="00AA2107"/>
    <w:rsid w:val="00AA3CC7"/>
    <w:rsid w:val="00AB2FD4"/>
    <w:rsid w:val="00AB30A4"/>
    <w:rsid w:val="00AB3384"/>
    <w:rsid w:val="00AB3DB6"/>
    <w:rsid w:val="00AB7743"/>
    <w:rsid w:val="00AC149E"/>
    <w:rsid w:val="00AC37AC"/>
    <w:rsid w:val="00AC442F"/>
    <w:rsid w:val="00AC725C"/>
    <w:rsid w:val="00AD001F"/>
    <w:rsid w:val="00AE24C1"/>
    <w:rsid w:val="00AE2ABA"/>
    <w:rsid w:val="00AE50CE"/>
    <w:rsid w:val="00AF2520"/>
    <w:rsid w:val="00AF26F6"/>
    <w:rsid w:val="00AF633B"/>
    <w:rsid w:val="00B07DE3"/>
    <w:rsid w:val="00B21A6E"/>
    <w:rsid w:val="00B22270"/>
    <w:rsid w:val="00B24AC3"/>
    <w:rsid w:val="00B24BE6"/>
    <w:rsid w:val="00B31214"/>
    <w:rsid w:val="00B36FB1"/>
    <w:rsid w:val="00B37E05"/>
    <w:rsid w:val="00B4049B"/>
    <w:rsid w:val="00B43CE4"/>
    <w:rsid w:val="00B5109B"/>
    <w:rsid w:val="00B55236"/>
    <w:rsid w:val="00B67D92"/>
    <w:rsid w:val="00B70038"/>
    <w:rsid w:val="00B74F46"/>
    <w:rsid w:val="00B75322"/>
    <w:rsid w:val="00B75939"/>
    <w:rsid w:val="00B842D9"/>
    <w:rsid w:val="00B85BCF"/>
    <w:rsid w:val="00B92F3D"/>
    <w:rsid w:val="00B9307D"/>
    <w:rsid w:val="00B9328F"/>
    <w:rsid w:val="00B93395"/>
    <w:rsid w:val="00B94EB9"/>
    <w:rsid w:val="00B9519D"/>
    <w:rsid w:val="00B9774A"/>
    <w:rsid w:val="00BA19B5"/>
    <w:rsid w:val="00BA3722"/>
    <w:rsid w:val="00BA491B"/>
    <w:rsid w:val="00BA5A42"/>
    <w:rsid w:val="00BA741E"/>
    <w:rsid w:val="00BA7B7A"/>
    <w:rsid w:val="00BB2A52"/>
    <w:rsid w:val="00BB317E"/>
    <w:rsid w:val="00BC2001"/>
    <w:rsid w:val="00BD5F4B"/>
    <w:rsid w:val="00BE15B4"/>
    <w:rsid w:val="00BE2D36"/>
    <w:rsid w:val="00BE35AE"/>
    <w:rsid w:val="00BF4AF1"/>
    <w:rsid w:val="00BF6AFE"/>
    <w:rsid w:val="00C00BDC"/>
    <w:rsid w:val="00C0768C"/>
    <w:rsid w:val="00C128AF"/>
    <w:rsid w:val="00C15602"/>
    <w:rsid w:val="00C2041B"/>
    <w:rsid w:val="00C22301"/>
    <w:rsid w:val="00C31299"/>
    <w:rsid w:val="00C34978"/>
    <w:rsid w:val="00C42CE9"/>
    <w:rsid w:val="00C46E2D"/>
    <w:rsid w:val="00C6095F"/>
    <w:rsid w:val="00C63746"/>
    <w:rsid w:val="00C63BA0"/>
    <w:rsid w:val="00C64081"/>
    <w:rsid w:val="00C64D7D"/>
    <w:rsid w:val="00C66839"/>
    <w:rsid w:val="00C70207"/>
    <w:rsid w:val="00C72055"/>
    <w:rsid w:val="00C75629"/>
    <w:rsid w:val="00C76EB0"/>
    <w:rsid w:val="00C771DD"/>
    <w:rsid w:val="00C81463"/>
    <w:rsid w:val="00C852DC"/>
    <w:rsid w:val="00C8572F"/>
    <w:rsid w:val="00C8687B"/>
    <w:rsid w:val="00C9008E"/>
    <w:rsid w:val="00C906A3"/>
    <w:rsid w:val="00C95BBE"/>
    <w:rsid w:val="00CA0178"/>
    <w:rsid w:val="00CA7EE0"/>
    <w:rsid w:val="00CB246D"/>
    <w:rsid w:val="00CB4A1F"/>
    <w:rsid w:val="00CB5190"/>
    <w:rsid w:val="00CC61D4"/>
    <w:rsid w:val="00CC71F1"/>
    <w:rsid w:val="00CD5D52"/>
    <w:rsid w:val="00CD5F4D"/>
    <w:rsid w:val="00CE008C"/>
    <w:rsid w:val="00CE04B9"/>
    <w:rsid w:val="00CE3D35"/>
    <w:rsid w:val="00CE477B"/>
    <w:rsid w:val="00D00D92"/>
    <w:rsid w:val="00D019F6"/>
    <w:rsid w:val="00D06F33"/>
    <w:rsid w:val="00D17A94"/>
    <w:rsid w:val="00D243B6"/>
    <w:rsid w:val="00D245EC"/>
    <w:rsid w:val="00D34082"/>
    <w:rsid w:val="00D35998"/>
    <w:rsid w:val="00D36D8F"/>
    <w:rsid w:val="00D40E5E"/>
    <w:rsid w:val="00D42EC5"/>
    <w:rsid w:val="00D46914"/>
    <w:rsid w:val="00D50565"/>
    <w:rsid w:val="00D514FE"/>
    <w:rsid w:val="00D52419"/>
    <w:rsid w:val="00D52968"/>
    <w:rsid w:val="00D52E22"/>
    <w:rsid w:val="00D61ABD"/>
    <w:rsid w:val="00D61FCD"/>
    <w:rsid w:val="00D6710D"/>
    <w:rsid w:val="00D71845"/>
    <w:rsid w:val="00D727CC"/>
    <w:rsid w:val="00D72A7D"/>
    <w:rsid w:val="00D734FD"/>
    <w:rsid w:val="00D7353C"/>
    <w:rsid w:val="00D8170D"/>
    <w:rsid w:val="00D82245"/>
    <w:rsid w:val="00D83262"/>
    <w:rsid w:val="00D93A20"/>
    <w:rsid w:val="00D93EF6"/>
    <w:rsid w:val="00D95FF1"/>
    <w:rsid w:val="00DA0FE9"/>
    <w:rsid w:val="00DA291A"/>
    <w:rsid w:val="00DA6C80"/>
    <w:rsid w:val="00DB0672"/>
    <w:rsid w:val="00DB3B61"/>
    <w:rsid w:val="00DB750C"/>
    <w:rsid w:val="00DC0CFF"/>
    <w:rsid w:val="00DC63B7"/>
    <w:rsid w:val="00DD052A"/>
    <w:rsid w:val="00DD1EC7"/>
    <w:rsid w:val="00DD4139"/>
    <w:rsid w:val="00DE33E6"/>
    <w:rsid w:val="00DE426B"/>
    <w:rsid w:val="00DE4D6C"/>
    <w:rsid w:val="00DE4ED4"/>
    <w:rsid w:val="00DE6515"/>
    <w:rsid w:val="00DE7870"/>
    <w:rsid w:val="00DF1E7B"/>
    <w:rsid w:val="00E019F1"/>
    <w:rsid w:val="00E03754"/>
    <w:rsid w:val="00E15A14"/>
    <w:rsid w:val="00E178B6"/>
    <w:rsid w:val="00E217C6"/>
    <w:rsid w:val="00E22503"/>
    <w:rsid w:val="00E23F27"/>
    <w:rsid w:val="00E2438A"/>
    <w:rsid w:val="00E258CA"/>
    <w:rsid w:val="00E305BE"/>
    <w:rsid w:val="00E3422F"/>
    <w:rsid w:val="00E43CB3"/>
    <w:rsid w:val="00E45D3B"/>
    <w:rsid w:val="00E4788D"/>
    <w:rsid w:val="00E50854"/>
    <w:rsid w:val="00E52D68"/>
    <w:rsid w:val="00E56E5F"/>
    <w:rsid w:val="00E6027C"/>
    <w:rsid w:val="00E649BB"/>
    <w:rsid w:val="00E64F6B"/>
    <w:rsid w:val="00E650B5"/>
    <w:rsid w:val="00E6682E"/>
    <w:rsid w:val="00E668B8"/>
    <w:rsid w:val="00E6693C"/>
    <w:rsid w:val="00E71DC5"/>
    <w:rsid w:val="00E74901"/>
    <w:rsid w:val="00E75CE8"/>
    <w:rsid w:val="00E75F4F"/>
    <w:rsid w:val="00E76ADF"/>
    <w:rsid w:val="00E87C74"/>
    <w:rsid w:val="00E90675"/>
    <w:rsid w:val="00E91B05"/>
    <w:rsid w:val="00E92C0F"/>
    <w:rsid w:val="00E94712"/>
    <w:rsid w:val="00EA1513"/>
    <w:rsid w:val="00EA3DA7"/>
    <w:rsid w:val="00EA498C"/>
    <w:rsid w:val="00EA5F92"/>
    <w:rsid w:val="00EB0091"/>
    <w:rsid w:val="00EB1BEE"/>
    <w:rsid w:val="00EB3CCB"/>
    <w:rsid w:val="00EB7363"/>
    <w:rsid w:val="00EC6A2A"/>
    <w:rsid w:val="00ED2538"/>
    <w:rsid w:val="00ED2C3B"/>
    <w:rsid w:val="00ED2DD4"/>
    <w:rsid w:val="00ED43D6"/>
    <w:rsid w:val="00ED7149"/>
    <w:rsid w:val="00EE390B"/>
    <w:rsid w:val="00EE53E1"/>
    <w:rsid w:val="00EE6C40"/>
    <w:rsid w:val="00EE793D"/>
    <w:rsid w:val="00EF52B1"/>
    <w:rsid w:val="00EF77F6"/>
    <w:rsid w:val="00F00595"/>
    <w:rsid w:val="00F01321"/>
    <w:rsid w:val="00F05239"/>
    <w:rsid w:val="00F0548F"/>
    <w:rsid w:val="00F10684"/>
    <w:rsid w:val="00F13089"/>
    <w:rsid w:val="00F20D57"/>
    <w:rsid w:val="00F2187E"/>
    <w:rsid w:val="00F21F39"/>
    <w:rsid w:val="00F25491"/>
    <w:rsid w:val="00F26F51"/>
    <w:rsid w:val="00F32D7C"/>
    <w:rsid w:val="00F32FB7"/>
    <w:rsid w:val="00F3643A"/>
    <w:rsid w:val="00F412C3"/>
    <w:rsid w:val="00F46FB3"/>
    <w:rsid w:val="00F504B9"/>
    <w:rsid w:val="00F51295"/>
    <w:rsid w:val="00F54D56"/>
    <w:rsid w:val="00F6003F"/>
    <w:rsid w:val="00F64A2F"/>
    <w:rsid w:val="00F713A7"/>
    <w:rsid w:val="00F75007"/>
    <w:rsid w:val="00F81D3C"/>
    <w:rsid w:val="00F8341B"/>
    <w:rsid w:val="00F91F38"/>
    <w:rsid w:val="00F9447B"/>
    <w:rsid w:val="00F94BCF"/>
    <w:rsid w:val="00F95CB4"/>
    <w:rsid w:val="00F95FE1"/>
    <w:rsid w:val="00F96C1B"/>
    <w:rsid w:val="00F975FD"/>
    <w:rsid w:val="00FA170B"/>
    <w:rsid w:val="00FA3337"/>
    <w:rsid w:val="00FC19F6"/>
    <w:rsid w:val="00FD1761"/>
    <w:rsid w:val="00FE3ADA"/>
    <w:rsid w:val="00FE4396"/>
    <w:rsid w:val="00FF3E4E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A7A33"/>
  <w15:docId w15:val="{83472011-BFBA-4BB4-ADEC-1EADE3BD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E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50565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2321A"/>
    <w:pPr>
      <w:ind w:left="708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E4BB9"/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92321A"/>
    <w:pPr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uiPriority w:val="99"/>
    <w:rsid w:val="0092321A"/>
    <w:pPr>
      <w:spacing w:before="60" w:after="60"/>
      <w:ind w:left="1281" w:hanging="272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A63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BB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63F52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AB30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E4BB9"/>
    <w:rPr>
      <w:rFonts w:cs="Times New Roman"/>
      <w:sz w:val="24"/>
      <w:szCs w:val="24"/>
    </w:rPr>
  </w:style>
  <w:style w:type="paragraph" w:customStyle="1" w:styleId="Tekstpodstawowywcity0">
    <w:name w:val="Tekst podstawowy wci?ty"/>
    <w:basedOn w:val="Normalny"/>
    <w:uiPriority w:val="99"/>
    <w:rsid w:val="00422B7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5B6E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17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C1A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1F05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1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B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E239E"/>
    <w:pPr>
      <w:spacing w:before="100" w:beforeAutospacing="1" w:after="119"/>
    </w:pPr>
  </w:style>
  <w:style w:type="character" w:styleId="Odwoaniedelikatne">
    <w:name w:val="Subtle Reference"/>
    <w:basedOn w:val="Domylnaczcionkaakapitu"/>
    <w:uiPriority w:val="31"/>
    <w:qFormat/>
    <w:rsid w:val="00EB3CCB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6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691"/>
    <w:rPr>
      <w:b/>
      <w:bCs/>
    </w:rPr>
  </w:style>
  <w:style w:type="paragraph" w:customStyle="1" w:styleId="Standard">
    <w:name w:val="Standard"/>
    <w:rsid w:val="00F10684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8</Pages>
  <Words>2555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B-0151/105 /07</vt:lpstr>
    </vt:vector>
  </TitlesOfParts>
  <Company>sp</Company>
  <LinksUpToDate>false</LinksUpToDate>
  <CharactersWithSpaces>17851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B-0151/105 /07</dc:title>
  <dc:subject/>
  <dc:creator>bdubik</dc:creator>
  <cp:keywords/>
  <dc:description/>
  <cp:lastModifiedBy>Konto Microsoft</cp:lastModifiedBy>
  <cp:revision>4</cp:revision>
  <cp:lastPrinted>2021-03-31T06:57:00Z</cp:lastPrinted>
  <dcterms:created xsi:type="dcterms:W3CDTF">2019-12-11T10:46:00Z</dcterms:created>
  <dcterms:modified xsi:type="dcterms:W3CDTF">2021-08-27T06:44:00Z</dcterms:modified>
</cp:coreProperties>
</file>